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614A" w14:textId="77777777" w:rsidR="000F4A52" w:rsidRDefault="000F4A52"/>
    <w:p w14:paraId="0DFFFCA6" w14:textId="77777777" w:rsidR="000F4A52" w:rsidRDefault="000F4A52"/>
    <w:p w14:paraId="308C1897" w14:textId="77777777" w:rsidR="000F4A52" w:rsidRDefault="000F4A52"/>
    <w:tbl>
      <w:tblPr>
        <w:tblStyle w:val="a"/>
        <w:tblW w:w="139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12625"/>
      </w:tblGrid>
      <w:tr w:rsidR="000F4A52" w14:paraId="16F8070B" w14:textId="77777777">
        <w:tc>
          <w:tcPr>
            <w:tcW w:w="1341" w:type="dxa"/>
            <w:shd w:val="clear" w:color="auto" w:fill="BDD7EE"/>
          </w:tcPr>
          <w:p w14:paraId="099819BF" w14:textId="77777777" w:rsidR="000F4A52" w:rsidRDefault="00242E19">
            <w:pPr>
              <w:rPr>
                <w:b/>
              </w:rPr>
            </w:pPr>
            <w:r>
              <w:rPr>
                <w:b/>
              </w:rPr>
              <w:t xml:space="preserve">Dato/tid: </w:t>
            </w:r>
          </w:p>
        </w:tc>
        <w:tc>
          <w:tcPr>
            <w:tcW w:w="12626" w:type="dxa"/>
          </w:tcPr>
          <w:p w14:paraId="2B207367" w14:textId="77777777" w:rsidR="000F4A52" w:rsidRDefault="00242E19">
            <w:r>
              <w:t>28.09.2021 17:30-19:00</w:t>
            </w:r>
          </w:p>
        </w:tc>
      </w:tr>
      <w:tr w:rsidR="000F4A52" w14:paraId="4CDD3574" w14:textId="77777777">
        <w:tc>
          <w:tcPr>
            <w:tcW w:w="1341" w:type="dxa"/>
            <w:shd w:val="clear" w:color="auto" w:fill="BDD7EE"/>
          </w:tcPr>
          <w:p w14:paraId="4432F58E" w14:textId="77777777" w:rsidR="000F4A52" w:rsidRDefault="00242E19">
            <w:pPr>
              <w:rPr>
                <w:b/>
              </w:rPr>
            </w:pPr>
            <w:r>
              <w:rPr>
                <w:b/>
              </w:rPr>
              <w:t>Deltakerar:</w:t>
            </w:r>
          </w:p>
        </w:tc>
        <w:tc>
          <w:tcPr>
            <w:tcW w:w="12626" w:type="dxa"/>
          </w:tcPr>
          <w:p w14:paraId="72032A24" w14:textId="77777777" w:rsidR="000F4A52" w:rsidRDefault="00242E19">
            <w:pPr>
              <w:rPr>
                <w:color w:val="323130"/>
              </w:rPr>
            </w:pPr>
            <w:r>
              <w:rPr>
                <w:b/>
                <w:color w:val="323130"/>
              </w:rPr>
              <w:t>FAU:</w:t>
            </w:r>
            <w:r>
              <w:rPr>
                <w:color w:val="323130"/>
              </w:rPr>
              <w:t xml:space="preserve">  Kristine Horne, Jarn-Erik Hauge og Øyvind Korsøen (leiar)</w:t>
            </w:r>
          </w:p>
          <w:p w14:paraId="7E7493F2" w14:textId="52EB3D7F" w:rsidR="000F4A52" w:rsidRDefault="00242E19">
            <w:pPr>
              <w:rPr>
                <w:b/>
                <w:color w:val="323130"/>
              </w:rPr>
            </w:pPr>
            <w:r>
              <w:rPr>
                <w:b/>
                <w:color w:val="323130"/>
              </w:rPr>
              <w:t xml:space="preserve">Elevrådet: </w:t>
            </w:r>
            <w:r>
              <w:rPr>
                <w:color w:val="323130"/>
              </w:rPr>
              <w:t>Bendik Etterlid</w:t>
            </w:r>
            <w:r w:rsidR="00CF0A8D">
              <w:rPr>
                <w:color w:val="323130"/>
              </w:rPr>
              <w:t>, Anna Mikalsen (7A), Rasmus Fal</w:t>
            </w:r>
            <w:r>
              <w:rPr>
                <w:color w:val="323130"/>
              </w:rPr>
              <w:t>eide (</w:t>
            </w:r>
            <w:proofErr w:type="spellStart"/>
            <w:r>
              <w:rPr>
                <w:color w:val="323130"/>
              </w:rPr>
              <w:t>lærerkontakt</w:t>
            </w:r>
            <w:proofErr w:type="spellEnd"/>
            <w:r>
              <w:rPr>
                <w:color w:val="323130"/>
              </w:rPr>
              <w:t xml:space="preserve"> for Elevrådet)</w:t>
            </w:r>
          </w:p>
          <w:p w14:paraId="595CA845" w14:textId="77777777" w:rsidR="000F4A52" w:rsidRDefault="00242E19">
            <w:pPr>
              <w:rPr>
                <w:color w:val="323130"/>
              </w:rPr>
            </w:pPr>
            <w:r>
              <w:rPr>
                <w:b/>
                <w:color w:val="323130"/>
              </w:rPr>
              <w:t>Skulen:</w:t>
            </w:r>
            <w:r>
              <w:rPr>
                <w:color w:val="323130"/>
              </w:rPr>
              <w:t xml:space="preserve"> May Helen Midtbø-Norbom, Siv Helen Østerbø, Therese Helland, Camilla Godø, Peder (SFO), </w:t>
            </w:r>
          </w:p>
          <w:p w14:paraId="52B0348F" w14:textId="77777777" w:rsidR="000F4A52" w:rsidRDefault="00242E19">
            <w:pPr>
              <w:rPr>
                <w:color w:val="323130"/>
              </w:rPr>
            </w:pPr>
            <w:r>
              <w:rPr>
                <w:b/>
                <w:color w:val="323130"/>
              </w:rPr>
              <w:t>Politisk representant</w:t>
            </w:r>
            <w:r>
              <w:rPr>
                <w:color w:val="323130"/>
              </w:rPr>
              <w:t>: Martin Savland (</w:t>
            </w:r>
            <w:r>
              <w:rPr>
                <w:b/>
                <w:color w:val="323130"/>
              </w:rPr>
              <w:t>referent</w:t>
            </w:r>
            <w:r>
              <w:rPr>
                <w:color w:val="323130"/>
              </w:rPr>
              <w:t xml:space="preserve">) </w:t>
            </w:r>
            <w:r>
              <w:rPr>
                <w:color w:val="323130"/>
              </w:rPr>
              <w:br/>
            </w:r>
            <w:r>
              <w:rPr>
                <w:color w:val="323130"/>
              </w:rPr>
              <w:br/>
              <w:t xml:space="preserve">Forfall grunna sjukdom: Gunvor Solvik, FAU </w:t>
            </w:r>
            <w:r>
              <w:rPr>
                <w:color w:val="323130"/>
              </w:rPr>
              <w:br/>
              <w:t xml:space="preserve">Elevane </w:t>
            </w:r>
            <w:proofErr w:type="spellStart"/>
            <w:r>
              <w:rPr>
                <w:color w:val="323130"/>
              </w:rPr>
              <w:t>dro</w:t>
            </w:r>
            <w:proofErr w:type="spellEnd"/>
            <w:r>
              <w:rPr>
                <w:color w:val="323130"/>
              </w:rPr>
              <w:t xml:space="preserve"> før saken om økonomi og sakene etter det </w:t>
            </w:r>
          </w:p>
        </w:tc>
      </w:tr>
    </w:tbl>
    <w:p w14:paraId="5D58855F" w14:textId="77777777" w:rsidR="000F4A52" w:rsidRDefault="000F4A52"/>
    <w:p w14:paraId="28016C5F" w14:textId="77777777" w:rsidR="000F4A52" w:rsidRDefault="000F4A52"/>
    <w:tbl>
      <w:tblPr>
        <w:tblStyle w:val="a0"/>
        <w:tblW w:w="14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8763"/>
        <w:gridCol w:w="3787"/>
        <w:gridCol w:w="1173"/>
      </w:tblGrid>
      <w:tr w:rsidR="000F4A52" w14:paraId="7A7E5522" w14:textId="77777777">
        <w:trPr>
          <w:trHeight w:val="390"/>
        </w:trPr>
        <w:tc>
          <w:tcPr>
            <w:tcW w:w="498" w:type="dxa"/>
            <w:shd w:val="clear" w:color="auto" w:fill="BDD7EE"/>
          </w:tcPr>
          <w:p w14:paraId="59A750B3" w14:textId="77777777" w:rsidR="000F4A52" w:rsidRDefault="00242E19">
            <w:pPr>
              <w:pBdr>
                <w:top w:val="nil"/>
                <w:left w:val="nil"/>
                <w:bottom w:val="nil"/>
                <w:right w:val="nil"/>
                <w:between w:val="nil"/>
              </w:pBdr>
              <w:rPr>
                <w:b/>
                <w:color w:val="000000"/>
              </w:rPr>
            </w:pPr>
            <w:r>
              <w:rPr>
                <w:b/>
                <w:color w:val="000000"/>
              </w:rPr>
              <w:t>Nr</w:t>
            </w:r>
          </w:p>
        </w:tc>
        <w:tc>
          <w:tcPr>
            <w:tcW w:w="8764" w:type="dxa"/>
            <w:shd w:val="clear" w:color="auto" w:fill="BDD7EE"/>
          </w:tcPr>
          <w:p w14:paraId="02CFDB37" w14:textId="77777777" w:rsidR="000F4A52" w:rsidRDefault="00242E19">
            <w:pPr>
              <w:pBdr>
                <w:top w:val="nil"/>
                <w:left w:val="nil"/>
                <w:bottom w:val="nil"/>
                <w:right w:val="nil"/>
                <w:between w:val="nil"/>
              </w:pBdr>
              <w:rPr>
                <w:b/>
                <w:color w:val="000000"/>
              </w:rPr>
            </w:pPr>
            <w:r>
              <w:rPr>
                <w:b/>
                <w:color w:val="000000"/>
              </w:rPr>
              <w:t>Sak</w:t>
            </w:r>
          </w:p>
        </w:tc>
        <w:tc>
          <w:tcPr>
            <w:tcW w:w="3787" w:type="dxa"/>
            <w:shd w:val="clear" w:color="auto" w:fill="BDD7EE"/>
          </w:tcPr>
          <w:p w14:paraId="7B198DF1" w14:textId="77777777" w:rsidR="000F4A52" w:rsidRDefault="00242E19">
            <w:pPr>
              <w:pBdr>
                <w:top w:val="nil"/>
                <w:left w:val="nil"/>
                <w:bottom w:val="nil"/>
                <w:right w:val="nil"/>
                <w:between w:val="nil"/>
              </w:pBdr>
              <w:rPr>
                <w:b/>
                <w:color w:val="000000"/>
              </w:rPr>
            </w:pPr>
            <w:r>
              <w:rPr>
                <w:b/>
                <w:color w:val="000000"/>
              </w:rPr>
              <w:t>Oppfølging</w:t>
            </w:r>
          </w:p>
        </w:tc>
        <w:tc>
          <w:tcPr>
            <w:tcW w:w="1173" w:type="dxa"/>
            <w:shd w:val="clear" w:color="auto" w:fill="BDD7EE"/>
          </w:tcPr>
          <w:p w14:paraId="1E6742E7" w14:textId="77777777" w:rsidR="000F4A52" w:rsidRDefault="00242E19">
            <w:pPr>
              <w:pBdr>
                <w:top w:val="nil"/>
                <w:left w:val="nil"/>
                <w:bottom w:val="nil"/>
                <w:right w:val="nil"/>
                <w:between w:val="nil"/>
              </w:pBdr>
              <w:rPr>
                <w:b/>
                <w:color w:val="000000"/>
              </w:rPr>
            </w:pPr>
            <w:r>
              <w:rPr>
                <w:b/>
                <w:color w:val="000000"/>
              </w:rPr>
              <w:t>Ansvar</w:t>
            </w:r>
          </w:p>
        </w:tc>
      </w:tr>
      <w:tr w:rsidR="000F4A52" w14:paraId="43FCBCD7" w14:textId="77777777">
        <w:trPr>
          <w:trHeight w:val="1830"/>
        </w:trPr>
        <w:tc>
          <w:tcPr>
            <w:tcW w:w="498" w:type="dxa"/>
          </w:tcPr>
          <w:p w14:paraId="5B94E28D" w14:textId="77777777" w:rsidR="000F4A52" w:rsidRDefault="00242E19">
            <w:pPr>
              <w:pBdr>
                <w:top w:val="nil"/>
                <w:left w:val="nil"/>
                <w:bottom w:val="nil"/>
                <w:right w:val="nil"/>
                <w:between w:val="nil"/>
              </w:pBdr>
              <w:rPr>
                <w:b/>
                <w:color w:val="000000"/>
              </w:rPr>
            </w:pPr>
            <w:r>
              <w:rPr>
                <w:b/>
                <w:color w:val="000000"/>
              </w:rPr>
              <w:t>1</w:t>
            </w:r>
          </w:p>
        </w:tc>
        <w:tc>
          <w:tcPr>
            <w:tcW w:w="8764" w:type="dxa"/>
          </w:tcPr>
          <w:p w14:paraId="79C415F5" w14:textId="77777777" w:rsidR="000F4A52" w:rsidRDefault="00242E19">
            <w:pPr>
              <w:pBdr>
                <w:top w:val="nil"/>
                <w:left w:val="nil"/>
                <w:bottom w:val="nil"/>
                <w:right w:val="nil"/>
                <w:between w:val="nil"/>
              </w:pBdr>
              <w:shd w:val="clear" w:color="auto" w:fill="FFFFFF"/>
              <w:ind w:left="945" w:hanging="360"/>
              <w:rPr>
                <w:color w:val="201F1E"/>
                <w:sz w:val="22"/>
                <w:szCs w:val="22"/>
              </w:rPr>
            </w:pPr>
            <w:r>
              <w:t>1.      </w:t>
            </w:r>
            <w:proofErr w:type="spellStart"/>
            <w:r>
              <w:t>Konstituering</w:t>
            </w:r>
            <w:proofErr w:type="spellEnd"/>
            <w:r>
              <w:t xml:space="preserve"> leiar, nestleiar og sekretær </w:t>
            </w:r>
            <w:r>
              <w:br/>
              <w:t xml:space="preserve">Leiar: Øyvind Korsøen </w:t>
            </w:r>
            <w:r>
              <w:br/>
              <w:t xml:space="preserve">Nestleiar: Therese Helland </w:t>
            </w:r>
            <w:r>
              <w:br/>
              <w:t xml:space="preserve">Sekretær: Martin Savland </w:t>
            </w:r>
            <w:r>
              <w:br/>
              <w:t xml:space="preserve">Alle valt samrøystes </w:t>
            </w:r>
          </w:p>
        </w:tc>
        <w:tc>
          <w:tcPr>
            <w:tcW w:w="3787" w:type="dxa"/>
          </w:tcPr>
          <w:p w14:paraId="728B56EE" w14:textId="77777777" w:rsidR="000F4A52" w:rsidRDefault="000F4A52"/>
        </w:tc>
        <w:tc>
          <w:tcPr>
            <w:tcW w:w="1173" w:type="dxa"/>
          </w:tcPr>
          <w:p w14:paraId="6692DD46" w14:textId="77777777" w:rsidR="000F4A52" w:rsidRDefault="000F4A52">
            <w:pPr>
              <w:pBdr>
                <w:top w:val="nil"/>
                <w:left w:val="nil"/>
                <w:bottom w:val="nil"/>
                <w:right w:val="nil"/>
                <w:between w:val="nil"/>
              </w:pBdr>
              <w:rPr>
                <w:color w:val="000000"/>
              </w:rPr>
            </w:pPr>
          </w:p>
          <w:p w14:paraId="2B3FA72A" w14:textId="77777777" w:rsidR="000F4A52" w:rsidRDefault="000F4A52">
            <w:pPr>
              <w:pBdr>
                <w:top w:val="nil"/>
                <w:left w:val="nil"/>
                <w:bottom w:val="nil"/>
                <w:right w:val="nil"/>
                <w:between w:val="nil"/>
              </w:pBdr>
              <w:rPr>
                <w:color w:val="000000"/>
              </w:rPr>
            </w:pPr>
          </w:p>
        </w:tc>
      </w:tr>
      <w:tr w:rsidR="000F4A52" w14:paraId="128FCD32" w14:textId="77777777">
        <w:trPr>
          <w:trHeight w:val="390"/>
        </w:trPr>
        <w:tc>
          <w:tcPr>
            <w:tcW w:w="498" w:type="dxa"/>
          </w:tcPr>
          <w:p w14:paraId="51E561FD" w14:textId="77777777" w:rsidR="000F4A52" w:rsidRDefault="00242E19">
            <w:pPr>
              <w:pBdr>
                <w:top w:val="nil"/>
                <w:left w:val="nil"/>
                <w:bottom w:val="nil"/>
                <w:right w:val="nil"/>
                <w:between w:val="nil"/>
              </w:pBdr>
              <w:rPr>
                <w:b/>
                <w:color w:val="000000"/>
              </w:rPr>
            </w:pPr>
            <w:r>
              <w:rPr>
                <w:b/>
                <w:color w:val="000000"/>
              </w:rPr>
              <w:t>2</w:t>
            </w:r>
          </w:p>
        </w:tc>
        <w:tc>
          <w:tcPr>
            <w:tcW w:w="8764" w:type="dxa"/>
          </w:tcPr>
          <w:p w14:paraId="67ED179A" w14:textId="77777777" w:rsidR="000F4A52" w:rsidRDefault="00242E19">
            <w:pPr>
              <w:rPr>
                <w:color w:val="000000"/>
              </w:rPr>
            </w:pPr>
            <w:r>
              <w:rPr>
                <w:color w:val="000000"/>
              </w:rPr>
              <w:t xml:space="preserve">Leiar er valt og presentasjon rundt møtedeltakarar </w:t>
            </w:r>
          </w:p>
        </w:tc>
        <w:tc>
          <w:tcPr>
            <w:tcW w:w="3787" w:type="dxa"/>
          </w:tcPr>
          <w:p w14:paraId="0DAF4FFB" w14:textId="77777777" w:rsidR="000F4A52" w:rsidRDefault="000F4A52">
            <w:pPr>
              <w:pBdr>
                <w:top w:val="nil"/>
                <w:left w:val="nil"/>
                <w:bottom w:val="nil"/>
                <w:right w:val="nil"/>
                <w:between w:val="nil"/>
              </w:pBdr>
              <w:rPr>
                <w:color w:val="000000"/>
              </w:rPr>
            </w:pPr>
          </w:p>
        </w:tc>
        <w:tc>
          <w:tcPr>
            <w:tcW w:w="1173" w:type="dxa"/>
          </w:tcPr>
          <w:p w14:paraId="199C0C47" w14:textId="77777777" w:rsidR="000F4A52" w:rsidRDefault="000F4A52">
            <w:pPr>
              <w:pBdr>
                <w:top w:val="nil"/>
                <w:left w:val="nil"/>
                <w:bottom w:val="nil"/>
                <w:right w:val="nil"/>
                <w:between w:val="nil"/>
              </w:pBdr>
              <w:rPr>
                <w:color w:val="000000"/>
              </w:rPr>
            </w:pPr>
          </w:p>
        </w:tc>
      </w:tr>
      <w:tr w:rsidR="000F4A52" w14:paraId="4C280583" w14:textId="77777777">
        <w:trPr>
          <w:trHeight w:val="390"/>
        </w:trPr>
        <w:tc>
          <w:tcPr>
            <w:tcW w:w="498" w:type="dxa"/>
          </w:tcPr>
          <w:p w14:paraId="31BFC2FE" w14:textId="77777777" w:rsidR="000F4A52" w:rsidRDefault="00242E19">
            <w:pPr>
              <w:pBdr>
                <w:top w:val="nil"/>
                <w:left w:val="nil"/>
                <w:bottom w:val="nil"/>
                <w:right w:val="nil"/>
                <w:between w:val="nil"/>
              </w:pBdr>
              <w:rPr>
                <w:b/>
                <w:color w:val="000000"/>
              </w:rPr>
            </w:pPr>
            <w:r>
              <w:rPr>
                <w:b/>
                <w:color w:val="000000"/>
              </w:rPr>
              <w:t>3</w:t>
            </w:r>
          </w:p>
        </w:tc>
        <w:tc>
          <w:tcPr>
            <w:tcW w:w="8764" w:type="dxa"/>
          </w:tcPr>
          <w:p w14:paraId="24A85D39" w14:textId="77777777" w:rsidR="000F4A52" w:rsidRDefault="00242E19">
            <w:pPr>
              <w:rPr>
                <w:color w:val="000000"/>
              </w:rPr>
            </w:pPr>
            <w:r>
              <w:rPr>
                <w:color w:val="000000"/>
              </w:rPr>
              <w:t xml:space="preserve">Uteområdet: Uteområdet begynner å nærme seg. Asfaltering skjer etter at elevane har fri. Skal installere lys etter dei første dagane. 4 oktober kjem gummidekket håper man. Regner med at det skal går fint med gummidekket, men trenger tørt vær. Må være tørt for at gummidekket skal vere på plass. Uteområdet elles går bra. Ynskjer å gje litt oppmerksamheit til dei som jobbar med uteområdet. Eksempel kaffi og song + noko godt å ete. Sluttsummen har blitt dyrare ein forventa. Litt over 7 millionar. Rektor meiner det har vært eit grundig arbeid og er fornøgd. Kan bli problematisk med planering. Blir satt ein kumme for å avlaste mest mogleg. Så lenge det er opphald, så </w:t>
            </w:r>
            <w:r>
              <w:rPr>
                <w:color w:val="000000"/>
              </w:rPr>
              <w:lastRenderedPageBreak/>
              <w:t xml:space="preserve">blir det ferdig innan haustferien. </w:t>
            </w:r>
          </w:p>
        </w:tc>
        <w:tc>
          <w:tcPr>
            <w:tcW w:w="3787" w:type="dxa"/>
          </w:tcPr>
          <w:p w14:paraId="6A0D0A1A" w14:textId="77777777" w:rsidR="000F4A52" w:rsidRDefault="00242E19">
            <w:pPr>
              <w:pBdr>
                <w:top w:val="nil"/>
                <w:left w:val="nil"/>
                <w:bottom w:val="nil"/>
                <w:right w:val="nil"/>
                <w:between w:val="nil"/>
              </w:pBdr>
              <w:rPr>
                <w:color w:val="000000"/>
              </w:rPr>
            </w:pPr>
            <w:r>
              <w:rPr>
                <w:color w:val="000000"/>
              </w:rPr>
              <w:lastRenderedPageBreak/>
              <w:t>Rektor følgjer opp</w:t>
            </w:r>
          </w:p>
        </w:tc>
        <w:tc>
          <w:tcPr>
            <w:tcW w:w="1173" w:type="dxa"/>
          </w:tcPr>
          <w:p w14:paraId="114982B5" w14:textId="101602D8" w:rsidR="000F4A52" w:rsidRDefault="000B1DF0">
            <w:pPr>
              <w:pBdr>
                <w:top w:val="nil"/>
                <w:left w:val="nil"/>
                <w:bottom w:val="nil"/>
                <w:right w:val="nil"/>
                <w:between w:val="nil"/>
              </w:pBdr>
              <w:rPr>
                <w:color w:val="000000"/>
              </w:rPr>
            </w:pPr>
            <w:r>
              <w:rPr>
                <w:color w:val="000000"/>
              </w:rPr>
              <w:t>R</w:t>
            </w:r>
            <w:r w:rsidR="00242E19">
              <w:rPr>
                <w:color w:val="000000"/>
              </w:rPr>
              <w:t>ektor</w:t>
            </w:r>
          </w:p>
        </w:tc>
      </w:tr>
      <w:tr w:rsidR="000F4A52" w14:paraId="527FE52A" w14:textId="77777777">
        <w:trPr>
          <w:trHeight w:val="390"/>
        </w:trPr>
        <w:tc>
          <w:tcPr>
            <w:tcW w:w="498" w:type="dxa"/>
          </w:tcPr>
          <w:p w14:paraId="36684F6D" w14:textId="77777777" w:rsidR="000F4A52" w:rsidRDefault="00242E19">
            <w:pPr>
              <w:pBdr>
                <w:top w:val="nil"/>
                <w:left w:val="nil"/>
                <w:bottom w:val="nil"/>
                <w:right w:val="nil"/>
                <w:between w:val="nil"/>
              </w:pBdr>
              <w:rPr>
                <w:b/>
                <w:color w:val="000000"/>
              </w:rPr>
            </w:pPr>
            <w:r>
              <w:rPr>
                <w:b/>
                <w:color w:val="000000"/>
              </w:rPr>
              <w:t>4</w:t>
            </w:r>
          </w:p>
        </w:tc>
        <w:tc>
          <w:tcPr>
            <w:tcW w:w="8764" w:type="dxa"/>
          </w:tcPr>
          <w:p w14:paraId="5ABBE475" w14:textId="2E8DCEB0" w:rsidR="000F4A52" w:rsidRDefault="00242E19">
            <w:r>
              <w:rPr>
                <w:color w:val="000000"/>
              </w:rPr>
              <w:t xml:space="preserve">Planlegge opningsfest. I dag skal vi prate om kva vi skal gjere med opningsfesten. Mål om å ha det gøy. Arbeid blir gjort i teamwork på 3 grupper. </w:t>
            </w:r>
            <w:r>
              <w:rPr>
                <w:color w:val="000000"/>
              </w:rPr>
              <w:br/>
            </w:r>
            <w:r>
              <w:rPr>
                <w:color w:val="000000"/>
              </w:rPr>
              <w:br/>
            </w:r>
            <w:r w:rsidR="00CD1958">
              <w:rPr>
                <w:b/>
                <w:bCs/>
                <w:color w:val="000000"/>
              </w:rPr>
              <w:t>Tidspunkt: Onsdag 10</w:t>
            </w:r>
            <w:r w:rsidRPr="00E6204B">
              <w:rPr>
                <w:b/>
                <w:bCs/>
                <w:color w:val="000000"/>
              </w:rPr>
              <w:t xml:space="preserve">. </w:t>
            </w:r>
            <w:r w:rsidRPr="00E6204B">
              <w:rPr>
                <w:b/>
                <w:bCs/>
              </w:rPr>
              <w:t>n</w:t>
            </w:r>
            <w:r w:rsidRPr="00E6204B">
              <w:rPr>
                <w:b/>
                <w:bCs/>
                <w:color w:val="000000"/>
              </w:rPr>
              <w:t xml:space="preserve">ovember </w:t>
            </w:r>
            <w:proofErr w:type="spellStart"/>
            <w:r w:rsidRPr="00E6204B">
              <w:rPr>
                <w:b/>
                <w:bCs/>
                <w:color w:val="000000"/>
              </w:rPr>
              <w:t>kl</w:t>
            </w:r>
            <w:proofErr w:type="spellEnd"/>
            <w:r w:rsidRPr="00E6204B">
              <w:rPr>
                <w:b/>
                <w:bCs/>
                <w:color w:val="000000"/>
              </w:rPr>
              <w:t xml:space="preserve"> 17.00 til </w:t>
            </w:r>
            <w:proofErr w:type="spellStart"/>
            <w:r w:rsidRPr="00E6204B">
              <w:rPr>
                <w:b/>
                <w:bCs/>
                <w:color w:val="000000"/>
              </w:rPr>
              <w:t>kl</w:t>
            </w:r>
            <w:proofErr w:type="spellEnd"/>
            <w:r w:rsidRPr="00E6204B">
              <w:rPr>
                <w:b/>
                <w:bCs/>
                <w:color w:val="000000"/>
              </w:rPr>
              <w:t xml:space="preserve"> 20.00</w:t>
            </w:r>
            <w:r>
              <w:rPr>
                <w:color w:val="000000"/>
              </w:rPr>
              <w:t xml:space="preserve"> </w:t>
            </w:r>
            <w:r>
              <w:rPr>
                <w:color w:val="000000"/>
              </w:rPr>
              <w:br/>
            </w:r>
            <w:r>
              <w:rPr>
                <w:color w:val="000000"/>
              </w:rPr>
              <w:br/>
            </w:r>
            <w:proofErr w:type="spellStart"/>
            <w:r>
              <w:rPr>
                <w:color w:val="000000"/>
              </w:rPr>
              <w:t>Formen</w:t>
            </w:r>
            <w:proofErr w:type="spellEnd"/>
            <w:r>
              <w:rPr>
                <w:color w:val="000000"/>
              </w:rPr>
              <w:t xml:space="preserve">: Elevane synger </w:t>
            </w:r>
            <w:proofErr w:type="spellStart"/>
            <w:r>
              <w:rPr>
                <w:color w:val="000000"/>
              </w:rPr>
              <w:t>skulesangen</w:t>
            </w:r>
            <w:proofErr w:type="spellEnd"/>
            <w:r>
              <w:rPr>
                <w:color w:val="000000"/>
              </w:rPr>
              <w:t xml:space="preserve"> og musikkorpset speler. Gjerne bruke elevar på kulturskulen dersom det er mulig. Gjerne 17 mai tog og bruke skulefanen. Vi må ha flagg. Forslag på at Åge/skulesjefen kryper gjennom eit rør. Elevrådet ordnar med snor. Gjerne Fyrverkeri som freser. Eksempel Stjerneskot. </w:t>
            </w:r>
            <w:proofErr w:type="spellStart"/>
            <w:r>
              <w:rPr>
                <w:color w:val="000000"/>
              </w:rPr>
              <w:t>Pyro</w:t>
            </w:r>
            <w:proofErr w:type="spellEnd"/>
            <w:r>
              <w:rPr>
                <w:color w:val="000000"/>
              </w:rPr>
              <w:t>? Er det lov/ mulig å få tak i. Øyvind, Therese, Elevane og Åge he</w:t>
            </w:r>
            <w:r>
              <w:t>ld korte taler</w:t>
            </w:r>
            <w:r>
              <w:rPr>
                <w:color w:val="000000"/>
              </w:rPr>
              <w:t xml:space="preserve">. </w:t>
            </w:r>
            <w:r>
              <w:rPr>
                <w:color w:val="000000"/>
              </w:rPr>
              <w:br/>
              <w:t>Etter at vi har opna, så er det forslag om 17. mai leiker. Eksempel potetløp men bruke de</w:t>
            </w:r>
            <w:r>
              <w:t>i nye elementa</w:t>
            </w:r>
            <w:r>
              <w:rPr>
                <w:color w:val="000000"/>
              </w:rPr>
              <w:t xml:space="preserve">. Mat som kake, saft og brus. Bruke planer frå tidlegarar feiringar for å sjå på </w:t>
            </w:r>
            <w:r>
              <w:t xml:space="preserve">smarte </w:t>
            </w:r>
            <w:proofErr w:type="spellStart"/>
            <w:r>
              <w:t>løysinger</w:t>
            </w:r>
            <w:proofErr w:type="spellEnd"/>
            <w:r>
              <w:t xml:space="preserve"> på å bruke plassen</w:t>
            </w:r>
            <w:r>
              <w:rPr>
                <w:color w:val="000000"/>
              </w:rPr>
              <w:t>. Fordele klassene etter ulike stasjona</w:t>
            </w:r>
            <w:r>
              <w:t>r?</w:t>
            </w:r>
            <w:r>
              <w:rPr>
                <w:color w:val="000000"/>
              </w:rPr>
              <w:t xml:space="preserve"> </w:t>
            </w:r>
            <w:r>
              <w:rPr>
                <w:color w:val="000000"/>
              </w:rPr>
              <w:br/>
              <w:t>Samarbeid mellom heim og skule. Lærarar og rektor med tilsette tar ansvar for organisering, og foreldre bidrar med sj</w:t>
            </w:r>
            <w:r>
              <w:t>ølve jobben på arrangementet</w:t>
            </w:r>
            <w:r>
              <w:rPr>
                <w:color w:val="000000"/>
              </w:rPr>
              <w:t xml:space="preserve">. </w:t>
            </w:r>
            <w:r>
              <w:rPr>
                <w:color w:val="000000"/>
              </w:rPr>
              <w:br/>
            </w:r>
            <w:r>
              <w:rPr>
                <w:color w:val="000000"/>
              </w:rPr>
              <w:br/>
              <w:t xml:space="preserve">Diverse forslag/innspel </w:t>
            </w:r>
            <w:r>
              <w:rPr>
                <w:color w:val="000000"/>
              </w:rPr>
              <w:br/>
              <w:t>- Blir det kald og regn så kan man invitere elevane på diskotek. Tak på 300-400 elever ?</w:t>
            </w:r>
            <w:r>
              <w:rPr>
                <w:color w:val="000000"/>
              </w:rPr>
              <w:br/>
              <w:t>- Alle klasser får ansvar for innslag i gymsalen</w:t>
            </w:r>
            <w:r>
              <w:t>?</w:t>
            </w:r>
          </w:p>
          <w:p w14:paraId="753850DD" w14:textId="77777777" w:rsidR="000F4A52" w:rsidRDefault="00242E19">
            <w:r>
              <w:t xml:space="preserve">- </w:t>
            </w:r>
            <w:proofErr w:type="spellStart"/>
            <w:r>
              <w:t>Blim</w:t>
            </w:r>
            <w:proofErr w:type="spellEnd"/>
            <w:r>
              <w:t>-dans for elever</w:t>
            </w:r>
            <w:r>
              <w:rPr>
                <w:color w:val="000000"/>
              </w:rPr>
              <w:br/>
              <w:t xml:space="preserve">Dette kan lærarar i lag med elevar vurdere. </w:t>
            </w:r>
            <w:r>
              <w:rPr>
                <w:color w:val="000000"/>
              </w:rPr>
              <w:br/>
            </w:r>
            <w:r>
              <w:rPr>
                <w:color w:val="000000"/>
              </w:rPr>
              <w:br/>
              <w:t xml:space="preserve">Donasjon: </w:t>
            </w:r>
            <w:proofErr w:type="spellStart"/>
            <w:r>
              <w:rPr>
                <w:color w:val="000000"/>
              </w:rPr>
              <w:t>Vippse</w:t>
            </w:r>
            <w:proofErr w:type="spellEnd"/>
            <w:r>
              <w:rPr>
                <w:color w:val="000000"/>
              </w:rPr>
              <w:t xml:space="preserve"> til FAU valfritt for foreldre. </w:t>
            </w:r>
            <w:proofErr w:type="spellStart"/>
            <w:r>
              <w:rPr>
                <w:color w:val="000000"/>
              </w:rPr>
              <w:t>Penger</w:t>
            </w:r>
            <w:proofErr w:type="spellEnd"/>
            <w:r>
              <w:rPr>
                <w:color w:val="000000"/>
              </w:rPr>
              <w:t xml:space="preserve"> går til nye apparat på resten av </w:t>
            </w:r>
            <w:r>
              <w:t xml:space="preserve">uteområdet som </w:t>
            </w:r>
            <w:r>
              <w:rPr>
                <w:color w:val="000000"/>
              </w:rPr>
              <w:t>FAU jobbar med.</w:t>
            </w:r>
            <w:r>
              <w:rPr>
                <w:color w:val="000000"/>
              </w:rPr>
              <w:br/>
            </w:r>
            <w:r>
              <w:rPr>
                <w:color w:val="000000"/>
              </w:rPr>
              <w:br/>
            </w:r>
          </w:p>
          <w:p w14:paraId="0C8331DD" w14:textId="77777777" w:rsidR="000F4A52" w:rsidRDefault="00242E19">
            <w:r>
              <w:t xml:space="preserve">Rydde frå </w:t>
            </w:r>
            <w:proofErr w:type="spellStart"/>
            <w:r>
              <w:t>kl</w:t>
            </w:r>
            <w:proofErr w:type="spellEnd"/>
            <w:r>
              <w:t xml:space="preserve"> 19.30 og 20.00 </w:t>
            </w:r>
          </w:p>
        </w:tc>
        <w:tc>
          <w:tcPr>
            <w:tcW w:w="3787" w:type="dxa"/>
          </w:tcPr>
          <w:p w14:paraId="201C9D44" w14:textId="77777777" w:rsidR="000F4A52" w:rsidRDefault="00242E19">
            <w:pPr>
              <w:pBdr>
                <w:top w:val="nil"/>
                <w:left w:val="nil"/>
                <w:bottom w:val="nil"/>
                <w:right w:val="nil"/>
                <w:between w:val="nil"/>
              </w:pBdr>
              <w:rPr>
                <w:color w:val="000000"/>
              </w:rPr>
            </w:pPr>
            <w:r>
              <w:rPr>
                <w:color w:val="000000"/>
              </w:rPr>
              <w:t xml:space="preserve">Rektor og Lærarar følgjer opp etter SMU ideforslag </w:t>
            </w:r>
          </w:p>
        </w:tc>
        <w:tc>
          <w:tcPr>
            <w:tcW w:w="1173" w:type="dxa"/>
          </w:tcPr>
          <w:p w14:paraId="04C9F31A" w14:textId="77777777" w:rsidR="000F4A52" w:rsidRDefault="00242E19">
            <w:pPr>
              <w:pBdr>
                <w:top w:val="nil"/>
                <w:left w:val="nil"/>
                <w:bottom w:val="nil"/>
                <w:right w:val="nil"/>
                <w:between w:val="nil"/>
              </w:pBdr>
              <w:rPr>
                <w:color w:val="000000"/>
              </w:rPr>
            </w:pPr>
            <w:r>
              <w:rPr>
                <w:color w:val="000000"/>
              </w:rPr>
              <w:t xml:space="preserve">Therese og lærarar </w:t>
            </w:r>
          </w:p>
        </w:tc>
      </w:tr>
      <w:tr w:rsidR="000F4A52" w14:paraId="108DDDF1" w14:textId="77777777">
        <w:trPr>
          <w:trHeight w:val="390"/>
        </w:trPr>
        <w:tc>
          <w:tcPr>
            <w:tcW w:w="498" w:type="dxa"/>
          </w:tcPr>
          <w:p w14:paraId="0F87695B" w14:textId="77777777" w:rsidR="000F4A52" w:rsidRDefault="00242E19">
            <w:pPr>
              <w:pBdr>
                <w:top w:val="nil"/>
                <w:left w:val="nil"/>
                <w:bottom w:val="nil"/>
                <w:right w:val="nil"/>
                <w:between w:val="nil"/>
              </w:pBdr>
              <w:rPr>
                <w:b/>
                <w:color w:val="000000"/>
              </w:rPr>
            </w:pPr>
            <w:r>
              <w:rPr>
                <w:b/>
                <w:color w:val="000000"/>
              </w:rPr>
              <w:t>5</w:t>
            </w:r>
          </w:p>
        </w:tc>
        <w:tc>
          <w:tcPr>
            <w:tcW w:w="8764" w:type="dxa"/>
          </w:tcPr>
          <w:p w14:paraId="58E18D84" w14:textId="77777777" w:rsidR="000F4A52" w:rsidRDefault="00242E19">
            <w:pPr>
              <w:rPr>
                <w:color w:val="000000"/>
              </w:rPr>
            </w:pPr>
            <w:r>
              <w:rPr>
                <w:color w:val="000000"/>
              </w:rPr>
              <w:t xml:space="preserve">Status Brannsikkerheit </w:t>
            </w:r>
            <w:r>
              <w:rPr>
                <w:color w:val="000000"/>
              </w:rPr>
              <w:br/>
              <w:t xml:space="preserve">Therese informerer. Tor Arild Segtnan har gått gjennom sikkerheten med Therese. </w:t>
            </w:r>
            <w:r>
              <w:rPr>
                <w:color w:val="000000"/>
              </w:rPr>
              <w:lastRenderedPageBreak/>
              <w:t xml:space="preserve">Avvik som døra opp i andre etasje. Ikkje alle dører er klassifisert som branndører. </w:t>
            </w:r>
            <w:proofErr w:type="spellStart"/>
            <w:r>
              <w:rPr>
                <w:color w:val="000000"/>
              </w:rPr>
              <w:t>Døren</w:t>
            </w:r>
            <w:proofErr w:type="spellEnd"/>
            <w:r>
              <w:rPr>
                <w:color w:val="000000"/>
              </w:rPr>
              <w:t xml:space="preserve"> er ikkje </w:t>
            </w:r>
            <w:proofErr w:type="spellStart"/>
            <w:r>
              <w:rPr>
                <w:color w:val="000000"/>
              </w:rPr>
              <w:t>komt</w:t>
            </w:r>
            <w:proofErr w:type="spellEnd"/>
            <w:r>
              <w:rPr>
                <w:color w:val="000000"/>
              </w:rPr>
              <w:t xml:space="preserve"> på plass, men er prioritert. 18 juni fekk Therese beskjed om at dei prioritere Førde Barneskule. Treng nokon dokumentasjon om det er ting er avvik. Har ikkje fått tilbakemelding etterpå. </w:t>
            </w:r>
            <w:r>
              <w:rPr>
                <w:color w:val="000000"/>
              </w:rPr>
              <w:br/>
              <w:t xml:space="preserve">Den trappa som skal være ute på storskule. Den er bestilt, men har ikkje fått dato. Ting er ikkje på plass, men er i gang. Største faren er at bygget brenn ned. Mange plasser å komme seg ut. Så det er god erfaring med brannøving. 2 brannøvingar i året og dei har fungert fint. Alle kom seg på plass i god tid under øvingar. </w:t>
            </w:r>
          </w:p>
        </w:tc>
        <w:tc>
          <w:tcPr>
            <w:tcW w:w="3787" w:type="dxa"/>
          </w:tcPr>
          <w:p w14:paraId="5FFEE967" w14:textId="77777777" w:rsidR="000F4A52" w:rsidRDefault="00242E19">
            <w:pPr>
              <w:pBdr>
                <w:top w:val="nil"/>
                <w:left w:val="nil"/>
                <w:bottom w:val="nil"/>
                <w:right w:val="nil"/>
                <w:between w:val="nil"/>
              </w:pBdr>
              <w:rPr>
                <w:color w:val="000000"/>
              </w:rPr>
            </w:pPr>
            <w:r>
              <w:rPr>
                <w:color w:val="000000"/>
              </w:rPr>
              <w:lastRenderedPageBreak/>
              <w:t xml:space="preserve">Therese skal følgje opp saken </w:t>
            </w:r>
          </w:p>
        </w:tc>
        <w:tc>
          <w:tcPr>
            <w:tcW w:w="1173" w:type="dxa"/>
          </w:tcPr>
          <w:p w14:paraId="514CF633" w14:textId="77777777" w:rsidR="000F4A52" w:rsidRDefault="00242E19">
            <w:pPr>
              <w:pBdr>
                <w:top w:val="nil"/>
                <w:left w:val="nil"/>
                <w:bottom w:val="nil"/>
                <w:right w:val="nil"/>
                <w:between w:val="nil"/>
              </w:pBdr>
              <w:rPr>
                <w:color w:val="000000"/>
              </w:rPr>
            </w:pPr>
            <w:r>
              <w:rPr>
                <w:color w:val="000000"/>
              </w:rPr>
              <w:t>Therese</w:t>
            </w:r>
          </w:p>
        </w:tc>
      </w:tr>
      <w:tr w:rsidR="000F4A52" w14:paraId="74CD7D0F" w14:textId="77777777">
        <w:trPr>
          <w:trHeight w:val="390"/>
        </w:trPr>
        <w:tc>
          <w:tcPr>
            <w:tcW w:w="498" w:type="dxa"/>
          </w:tcPr>
          <w:p w14:paraId="2D88311B" w14:textId="77777777" w:rsidR="000F4A52" w:rsidRDefault="00242E19">
            <w:pPr>
              <w:pBdr>
                <w:top w:val="nil"/>
                <w:left w:val="nil"/>
                <w:bottom w:val="nil"/>
                <w:right w:val="nil"/>
                <w:between w:val="nil"/>
              </w:pBdr>
              <w:rPr>
                <w:b/>
                <w:color w:val="000000"/>
              </w:rPr>
            </w:pPr>
            <w:r>
              <w:rPr>
                <w:b/>
                <w:color w:val="000000"/>
              </w:rPr>
              <w:t>6</w:t>
            </w:r>
          </w:p>
        </w:tc>
        <w:tc>
          <w:tcPr>
            <w:tcW w:w="8764" w:type="dxa"/>
          </w:tcPr>
          <w:p w14:paraId="5CD0A862" w14:textId="77777777" w:rsidR="000F4A52" w:rsidRDefault="00242E19">
            <w:pPr>
              <w:rPr>
                <w:color w:val="000000"/>
              </w:rPr>
            </w:pPr>
            <w:r>
              <w:rPr>
                <w:color w:val="000000"/>
              </w:rPr>
              <w:t xml:space="preserve">Utleige gymsal: </w:t>
            </w:r>
            <w:r>
              <w:rPr>
                <w:color w:val="000000"/>
              </w:rPr>
              <w:br/>
              <w:t xml:space="preserve">Gymsalen brukt til foreldremøte. Generell leige og lettare å vete når lokale er ledige. Tidlegarar har man hatt torsdag som moglege feiring. Måndag er reservert som feiringsdagar. Altså dagar man feirar bursdag. </w:t>
            </w:r>
            <w:r>
              <w:rPr>
                <w:color w:val="000000"/>
              </w:rPr>
              <w:br/>
              <w:t xml:space="preserve">Sunnfjord kommune heimesider viser at Førde Barneskule er under arbeid. Det skal </w:t>
            </w:r>
            <w:proofErr w:type="spellStart"/>
            <w:r>
              <w:rPr>
                <w:color w:val="000000"/>
              </w:rPr>
              <w:t>sjekkes</w:t>
            </w:r>
            <w:proofErr w:type="spellEnd"/>
            <w:r>
              <w:rPr>
                <w:color w:val="000000"/>
              </w:rPr>
              <w:t xml:space="preserve"> opp. Brukt gymsalen for å ha foreldremøte. Dette på grunn av for små klasserom </w:t>
            </w:r>
            <w:proofErr w:type="spellStart"/>
            <w:r>
              <w:rPr>
                <w:color w:val="000000"/>
              </w:rPr>
              <w:t>pga</w:t>
            </w:r>
            <w:proofErr w:type="spellEnd"/>
            <w:r>
              <w:rPr>
                <w:color w:val="000000"/>
              </w:rPr>
              <w:t xml:space="preserve"> koronaregel. Lærarar skal gje tilbakemelding i god tid før foreldremøte. </w:t>
            </w:r>
          </w:p>
        </w:tc>
        <w:tc>
          <w:tcPr>
            <w:tcW w:w="3787" w:type="dxa"/>
          </w:tcPr>
          <w:p w14:paraId="4BD88DB2" w14:textId="77777777" w:rsidR="000F4A52" w:rsidRDefault="00242E19">
            <w:pPr>
              <w:pBdr>
                <w:top w:val="nil"/>
                <w:left w:val="nil"/>
                <w:bottom w:val="nil"/>
                <w:right w:val="nil"/>
                <w:between w:val="nil"/>
              </w:pBdr>
              <w:rPr>
                <w:color w:val="000000"/>
              </w:rPr>
            </w:pPr>
            <w:r>
              <w:rPr>
                <w:color w:val="000000"/>
              </w:rPr>
              <w:t xml:space="preserve">Therese følgjer opp om Førde Barneskule på Sunnfjord heimeside og leige av lokale. </w:t>
            </w:r>
          </w:p>
        </w:tc>
        <w:tc>
          <w:tcPr>
            <w:tcW w:w="1173" w:type="dxa"/>
          </w:tcPr>
          <w:p w14:paraId="4DC0B430" w14:textId="77777777" w:rsidR="000F4A52" w:rsidRDefault="00242E19">
            <w:pPr>
              <w:pBdr>
                <w:top w:val="nil"/>
                <w:left w:val="nil"/>
                <w:bottom w:val="nil"/>
                <w:right w:val="nil"/>
                <w:between w:val="nil"/>
              </w:pBdr>
              <w:rPr>
                <w:color w:val="000000"/>
              </w:rPr>
            </w:pPr>
            <w:r>
              <w:rPr>
                <w:color w:val="000000"/>
              </w:rPr>
              <w:t>Therese</w:t>
            </w:r>
          </w:p>
        </w:tc>
      </w:tr>
      <w:tr w:rsidR="000F4A52" w14:paraId="169ED4EE" w14:textId="77777777">
        <w:trPr>
          <w:trHeight w:val="390"/>
        </w:trPr>
        <w:tc>
          <w:tcPr>
            <w:tcW w:w="498" w:type="dxa"/>
          </w:tcPr>
          <w:p w14:paraId="0A43B0AC" w14:textId="77777777" w:rsidR="000F4A52" w:rsidRDefault="00242E19">
            <w:pPr>
              <w:pBdr>
                <w:top w:val="nil"/>
                <w:left w:val="nil"/>
                <w:bottom w:val="nil"/>
                <w:right w:val="nil"/>
                <w:between w:val="nil"/>
              </w:pBdr>
              <w:rPr>
                <w:b/>
                <w:color w:val="000000"/>
              </w:rPr>
            </w:pPr>
            <w:r>
              <w:rPr>
                <w:b/>
                <w:color w:val="000000"/>
              </w:rPr>
              <w:t>7</w:t>
            </w:r>
          </w:p>
        </w:tc>
        <w:tc>
          <w:tcPr>
            <w:tcW w:w="8764" w:type="dxa"/>
          </w:tcPr>
          <w:p w14:paraId="61DD72A6" w14:textId="03F14AB6" w:rsidR="000F4A52" w:rsidRDefault="00242E19">
            <w:pPr>
              <w:rPr>
                <w:color w:val="000000"/>
              </w:rPr>
            </w:pPr>
            <w:r>
              <w:rPr>
                <w:color w:val="000000"/>
              </w:rPr>
              <w:t xml:space="preserve">Økonomi og budsjett </w:t>
            </w:r>
            <w:r>
              <w:rPr>
                <w:color w:val="000000"/>
              </w:rPr>
              <w:br/>
              <w:t xml:space="preserve">Therese forklarer munnleg om saken. </w:t>
            </w:r>
            <w:r w:rsidR="00E6204B" w:rsidRPr="000B1DF0">
              <w:rPr>
                <w:color w:val="000000"/>
              </w:rPr>
              <w:t>Noko</w:t>
            </w:r>
            <w:r w:rsidR="00E6204B">
              <w:rPr>
                <w:color w:val="000000"/>
              </w:rPr>
              <w:t xml:space="preserve"> </w:t>
            </w:r>
            <w:r>
              <w:rPr>
                <w:color w:val="000000"/>
              </w:rPr>
              <w:t>overforbruk. Forklart under møte. Budsjettet er på 23 millionar.</w:t>
            </w:r>
            <w:r w:rsidRPr="00E6204B">
              <w:rPr>
                <w:strike/>
                <w:color w:val="000000"/>
              </w:rPr>
              <w:br/>
            </w:r>
            <w:r>
              <w:rPr>
                <w:color w:val="000000"/>
              </w:rPr>
              <w:br/>
              <w:t xml:space="preserve">Utvalet tar informasjonen til etterretning  </w:t>
            </w:r>
          </w:p>
        </w:tc>
        <w:tc>
          <w:tcPr>
            <w:tcW w:w="3787" w:type="dxa"/>
          </w:tcPr>
          <w:p w14:paraId="0784450A" w14:textId="7D37E017" w:rsidR="000F4A52" w:rsidRDefault="00242E19">
            <w:pPr>
              <w:pBdr>
                <w:top w:val="nil"/>
                <w:left w:val="nil"/>
                <w:bottom w:val="nil"/>
                <w:right w:val="nil"/>
                <w:between w:val="nil"/>
              </w:pBdr>
              <w:rPr>
                <w:color w:val="000000"/>
              </w:rPr>
            </w:pPr>
            <w:r>
              <w:rPr>
                <w:color w:val="000000"/>
              </w:rPr>
              <w:t>Therese vil spele inn punkt i rapporter til skulesjefen om økonomi</w:t>
            </w:r>
            <w:r w:rsidR="000B1DF0">
              <w:rPr>
                <w:color w:val="000000"/>
              </w:rPr>
              <w:t xml:space="preserve"> i skulen </w:t>
            </w:r>
            <w:r w:rsidR="000B1DF0">
              <w:rPr>
                <w:color w:val="000000"/>
              </w:rPr>
              <w:br/>
            </w:r>
            <w:r w:rsidR="000B1DF0">
              <w:rPr>
                <w:color w:val="000000"/>
              </w:rPr>
              <w:br/>
              <w:t>Leiar</w:t>
            </w:r>
            <w:r>
              <w:rPr>
                <w:color w:val="000000"/>
              </w:rPr>
              <w:t xml:space="preserve"> tar opp sak om økonomi </w:t>
            </w:r>
            <w:r w:rsidR="000B1DF0">
              <w:rPr>
                <w:color w:val="000000"/>
              </w:rPr>
              <w:t>kvart semester</w:t>
            </w:r>
          </w:p>
        </w:tc>
        <w:tc>
          <w:tcPr>
            <w:tcW w:w="1173" w:type="dxa"/>
          </w:tcPr>
          <w:p w14:paraId="78595856" w14:textId="77777777" w:rsidR="000F4A52" w:rsidRDefault="00242E19">
            <w:pPr>
              <w:pBdr>
                <w:top w:val="nil"/>
                <w:left w:val="nil"/>
                <w:bottom w:val="nil"/>
                <w:right w:val="nil"/>
                <w:between w:val="nil"/>
              </w:pBdr>
              <w:rPr>
                <w:color w:val="000000"/>
              </w:rPr>
            </w:pPr>
            <w:r>
              <w:rPr>
                <w:color w:val="000000"/>
              </w:rPr>
              <w:t>Therese</w:t>
            </w:r>
          </w:p>
        </w:tc>
      </w:tr>
      <w:tr w:rsidR="000F4A52" w14:paraId="765018AE" w14:textId="77777777">
        <w:trPr>
          <w:trHeight w:val="390"/>
        </w:trPr>
        <w:tc>
          <w:tcPr>
            <w:tcW w:w="498" w:type="dxa"/>
          </w:tcPr>
          <w:p w14:paraId="665B6156" w14:textId="77777777" w:rsidR="000F4A52" w:rsidRDefault="00242E19">
            <w:pPr>
              <w:pBdr>
                <w:top w:val="nil"/>
                <w:left w:val="nil"/>
                <w:bottom w:val="nil"/>
                <w:right w:val="nil"/>
                <w:between w:val="nil"/>
              </w:pBdr>
              <w:rPr>
                <w:b/>
                <w:color w:val="000000"/>
              </w:rPr>
            </w:pPr>
            <w:r>
              <w:rPr>
                <w:b/>
                <w:color w:val="000000"/>
              </w:rPr>
              <w:t>8</w:t>
            </w:r>
          </w:p>
        </w:tc>
        <w:tc>
          <w:tcPr>
            <w:tcW w:w="8764" w:type="dxa"/>
          </w:tcPr>
          <w:p w14:paraId="5AB206E5" w14:textId="77777777" w:rsidR="000F4A52" w:rsidRDefault="00242E19">
            <w:pPr>
              <w:rPr>
                <w:color w:val="000000"/>
              </w:rPr>
            </w:pPr>
            <w:r>
              <w:rPr>
                <w:color w:val="000000"/>
              </w:rPr>
              <w:t xml:space="preserve">Årshjul </w:t>
            </w:r>
            <w:r>
              <w:rPr>
                <w:color w:val="000000"/>
              </w:rPr>
              <w:br/>
              <w:t xml:space="preserve">Foreslår 4 møter i året. </w:t>
            </w:r>
            <w:r>
              <w:rPr>
                <w:color w:val="000000"/>
              </w:rPr>
              <w:br/>
              <w:t xml:space="preserve">Sunnfjord kommune har eit årshjul på FAU og SU </w:t>
            </w:r>
            <w:r>
              <w:rPr>
                <w:color w:val="000000"/>
              </w:rPr>
              <w:br/>
              <w:t xml:space="preserve">SU Møter </w:t>
            </w:r>
            <w:r>
              <w:rPr>
                <w:color w:val="000000"/>
              </w:rPr>
              <w:br/>
              <w:t xml:space="preserve">27 oktober: </w:t>
            </w:r>
            <w:proofErr w:type="spellStart"/>
            <w:r>
              <w:rPr>
                <w:color w:val="000000"/>
              </w:rPr>
              <w:t>kl</w:t>
            </w:r>
            <w:proofErr w:type="spellEnd"/>
            <w:r>
              <w:rPr>
                <w:color w:val="000000"/>
              </w:rPr>
              <w:t xml:space="preserve"> 17.30</w:t>
            </w:r>
            <w:r>
              <w:rPr>
                <w:color w:val="000000"/>
              </w:rPr>
              <w:br/>
            </w:r>
            <w:r>
              <w:rPr>
                <w:color w:val="000000"/>
              </w:rPr>
              <w:br/>
              <w:t xml:space="preserve">Møte for første halvår i 2022 blir satt opp på neste møte </w:t>
            </w:r>
          </w:p>
        </w:tc>
        <w:tc>
          <w:tcPr>
            <w:tcW w:w="3787" w:type="dxa"/>
          </w:tcPr>
          <w:p w14:paraId="7ABF532F" w14:textId="77777777" w:rsidR="000F4A52" w:rsidRDefault="00242E19">
            <w:pPr>
              <w:pBdr>
                <w:top w:val="nil"/>
                <w:left w:val="nil"/>
                <w:bottom w:val="nil"/>
                <w:right w:val="nil"/>
                <w:between w:val="nil"/>
              </w:pBdr>
              <w:rPr>
                <w:color w:val="000000"/>
              </w:rPr>
            </w:pPr>
            <w:r>
              <w:rPr>
                <w:color w:val="000000"/>
              </w:rPr>
              <w:t>Øyvind innkallar til møte. Alle gir tilbakemeldingar om moglege saker til Øyvind om dei har noko</w:t>
            </w:r>
          </w:p>
        </w:tc>
        <w:tc>
          <w:tcPr>
            <w:tcW w:w="1173" w:type="dxa"/>
          </w:tcPr>
          <w:p w14:paraId="18E723AB" w14:textId="77777777" w:rsidR="000F4A52" w:rsidRDefault="00242E19">
            <w:pPr>
              <w:pBdr>
                <w:top w:val="nil"/>
                <w:left w:val="nil"/>
                <w:bottom w:val="nil"/>
                <w:right w:val="nil"/>
                <w:between w:val="nil"/>
              </w:pBdr>
              <w:rPr>
                <w:color w:val="000000"/>
              </w:rPr>
            </w:pPr>
            <w:r>
              <w:rPr>
                <w:color w:val="000000"/>
              </w:rPr>
              <w:t>Øyvind</w:t>
            </w:r>
          </w:p>
        </w:tc>
      </w:tr>
      <w:tr w:rsidR="000F4A52" w14:paraId="5A344D5B" w14:textId="77777777">
        <w:trPr>
          <w:trHeight w:val="390"/>
        </w:trPr>
        <w:tc>
          <w:tcPr>
            <w:tcW w:w="498" w:type="dxa"/>
          </w:tcPr>
          <w:p w14:paraId="79CFC8F0" w14:textId="77777777" w:rsidR="000F4A52" w:rsidRDefault="00242E19">
            <w:pPr>
              <w:pBdr>
                <w:top w:val="nil"/>
                <w:left w:val="nil"/>
                <w:bottom w:val="nil"/>
                <w:right w:val="nil"/>
                <w:between w:val="nil"/>
              </w:pBdr>
              <w:rPr>
                <w:b/>
                <w:color w:val="000000"/>
              </w:rPr>
            </w:pPr>
            <w:r>
              <w:rPr>
                <w:b/>
                <w:color w:val="000000"/>
              </w:rPr>
              <w:t>9</w:t>
            </w:r>
          </w:p>
        </w:tc>
        <w:tc>
          <w:tcPr>
            <w:tcW w:w="8764" w:type="dxa"/>
          </w:tcPr>
          <w:p w14:paraId="335C9799" w14:textId="77777777" w:rsidR="000F4A52" w:rsidRDefault="00242E19">
            <w:pPr>
              <w:rPr>
                <w:color w:val="000000"/>
              </w:rPr>
            </w:pPr>
            <w:r>
              <w:rPr>
                <w:color w:val="000000"/>
              </w:rPr>
              <w:t>Status miljøsaker: Ikkje offentleg sak</w:t>
            </w:r>
          </w:p>
        </w:tc>
        <w:tc>
          <w:tcPr>
            <w:tcW w:w="3787" w:type="dxa"/>
          </w:tcPr>
          <w:p w14:paraId="02309E87" w14:textId="77777777" w:rsidR="000F4A52" w:rsidRDefault="000F4A52">
            <w:pPr>
              <w:pBdr>
                <w:top w:val="nil"/>
                <w:left w:val="nil"/>
                <w:bottom w:val="nil"/>
                <w:right w:val="nil"/>
                <w:between w:val="nil"/>
              </w:pBdr>
              <w:rPr>
                <w:color w:val="000000"/>
              </w:rPr>
            </w:pPr>
          </w:p>
        </w:tc>
        <w:tc>
          <w:tcPr>
            <w:tcW w:w="1173" w:type="dxa"/>
          </w:tcPr>
          <w:p w14:paraId="1E3E61A2" w14:textId="77777777" w:rsidR="000F4A52" w:rsidRDefault="000F4A52">
            <w:pPr>
              <w:pBdr>
                <w:top w:val="nil"/>
                <w:left w:val="nil"/>
                <w:bottom w:val="nil"/>
                <w:right w:val="nil"/>
                <w:between w:val="nil"/>
              </w:pBdr>
              <w:rPr>
                <w:color w:val="000000"/>
              </w:rPr>
            </w:pPr>
          </w:p>
        </w:tc>
      </w:tr>
      <w:tr w:rsidR="000F4A52" w14:paraId="3FBFFA8C" w14:textId="77777777">
        <w:trPr>
          <w:trHeight w:val="390"/>
        </w:trPr>
        <w:tc>
          <w:tcPr>
            <w:tcW w:w="498" w:type="dxa"/>
          </w:tcPr>
          <w:p w14:paraId="2388942C" w14:textId="77777777" w:rsidR="000F4A52" w:rsidRDefault="000F4A52">
            <w:pPr>
              <w:pBdr>
                <w:top w:val="nil"/>
                <w:left w:val="nil"/>
                <w:bottom w:val="nil"/>
                <w:right w:val="nil"/>
                <w:between w:val="nil"/>
              </w:pBdr>
              <w:rPr>
                <w:b/>
                <w:color w:val="000000"/>
              </w:rPr>
            </w:pPr>
          </w:p>
        </w:tc>
        <w:tc>
          <w:tcPr>
            <w:tcW w:w="8764" w:type="dxa"/>
          </w:tcPr>
          <w:p w14:paraId="49A915FB" w14:textId="77777777" w:rsidR="000F4A52" w:rsidRDefault="000F4A52">
            <w:pPr>
              <w:rPr>
                <w:color w:val="000000"/>
              </w:rPr>
            </w:pPr>
          </w:p>
        </w:tc>
        <w:tc>
          <w:tcPr>
            <w:tcW w:w="3787" w:type="dxa"/>
          </w:tcPr>
          <w:p w14:paraId="76BD0849" w14:textId="77777777" w:rsidR="000F4A52" w:rsidRDefault="000F4A52">
            <w:pPr>
              <w:pBdr>
                <w:top w:val="nil"/>
                <w:left w:val="nil"/>
                <w:bottom w:val="nil"/>
                <w:right w:val="nil"/>
                <w:between w:val="nil"/>
              </w:pBdr>
              <w:rPr>
                <w:color w:val="000000"/>
              </w:rPr>
            </w:pPr>
          </w:p>
        </w:tc>
        <w:tc>
          <w:tcPr>
            <w:tcW w:w="1173" w:type="dxa"/>
          </w:tcPr>
          <w:p w14:paraId="4CF3CB02" w14:textId="77777777" w:rsidR="000F4A52" w:rsidRDefault="000F4A52">
            <w:pPr>
              <w:pBdr>
                <w:top w:val="nil"/>
                <w:left w:val="nil"/>
                <w:bottom w:val="nil"/>
                <w:right w:val="nil"/>
                <w:between w:val="nil"/>
              </w:pBdr>
              <w:rPr>
                <w:color w:val="000000"/>
              </w:rPr>
            </w:pPr>
          </w:p>
        </w:tc>
      </w:tr>
    </w:tbl>
    <w:p w14:paraId="42FB9923" w14:textId="77777777" w:rsidR="000F4A52" w:rsidRDefault="000F4A52">
      <w:pPr>
        <w:pBdr>
          <w:top w:val="nil"/>
          <w:left w:val="nil"/>
          <w:bottom w:val="nil"/>
          <w:right w:val="nil"/>
          <w:between w:val="nil"/>
        </w:pBdr>
        <w:ind w:left="1440"/>
        <w:rPr>
          <w:color w:val="000000"/>
        </w:rPr>
      </w:pPr>
    </w:p>
    <w:sectPr w:rsidR="000F4A52">
      <w:headerReference w:type="default" r:id="rId7"/>
      <w:footerReference w:type="even" r:id="rId8"/>
      <w:footerReference w:type="default" r:id="rId9"/>
      <w:headerReference w:type="first" r:id="rId10"/>
      <w:pgSz w:w="16840" w:h="11900" w:orient="landscape"/>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E700" w14:textId="77777777" w:rsidR="00242E19" w:rsidRDefault="00242E19">
      <w:r>
        <w:separator/>
      </w:r>
    </w:p>
  </w:endnote>
  <w:endnote w:type="continuationSeparator" w:id="0">
    <w:p w14:paraId="0E76749D" w14:textId="77777777" w:rsidR="00242E19" w:rsidRDefault="0024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9BB" w14:textId="77777777" w:rsidR="000F4A52" w:rsidRDefault="00242E1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6CCD681" w14:textId="77777777" w:rsidR="000F4A52" w:rsidRDefault="000F4A5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CE82" w14:textId="77777777" w:rsidR="000F4A52" w:rsidRDefault="00242E1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D1958">
      <w:rPr>
        <w:noProof/>
        <w:color w:val="000000"/>
      </w:rPr>
      <w:t>2</w:t>
    </w:r>
    <w:r>
      <w:rPr>
        <w:color w:val="000000"/>
      </w:rPr>
      <w:fldChar w:fldCharType="end"/>
    </w:r>
  </w:p>
  <w:p w14:paraId="5A2C21A0" w14:textId="77777777" w:rsidR="000F4A52" w:rsidRDefault="000F4A5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F5AE" w14:textId="77777777" w:rsidR="00242E19" w:rsidRDefault="00242E19">
      <w:r>
        <w:separator/>
      </w:r>
    </w:p>
  </w:footnote>
  <w:footnote w:type="continuationSeparator" w:id="0">
    <w:p w14:paraId="2F47E66C" w14:textId="77777777" w:rsidR="00242E19" w:rsidRDefault="0024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702D" w14:textId="77777777" w:rsidR="000F4A52" w:rsidRDefault="00242E19">
    <w:pPr>
      <w:pBdr>
        <w:top w:val="nil"/>
        <w:left w:val="nil"/>
        <w:bottom w:val="nil"/>
        <w:right w:val="nil"/>
        <w:between w:val="nil"/>
      </w:pBdr>
      <w:tabs>
        <w:tab w:val="center" w:pos="4536"/>
        <w:tab w:val="right" w:pos="9072"/>
      </w:tabs>
      <w:rPr>
        <w:color w:val="2F5496"/>
        <w:sz w:val="36"/>
        <w:szCs w:val="36"/>
      </w:rPr>
    </w:pPr>
    <w:r>
      <w:rPr>
        <w:color w:val="2F5496"/>
        <w:sz w:val="36"/>
        <w:szCs w:val="36"/>
      </w:rPr>
      <w:t>Referat SMU Førde Barneskule</w:t>
    </w:r>
    <w:r>
      <w:rPr>
        <w:noProof/>
        <w:lang w:val="en-US" w:eastAsia="nb-NO"/>
      </w:rPr>
      <w:drawing>
        <wp:anchor distT="0" distB="0" distL="0" distR="0" simplePos="0" relativeHeight="251658240" behindDoc="1" locked="0" layoutInCell="1" hidden="0" allowOverlap="1" wp14:anchorId="114C4D3B" wp14:editId="373B78E5">
          <wp:simplePos x="0" y="0"/>
          <wp:positionH relativeFrom="column">
            <wp:posOffset>7038340</wp:posOffset>
          </wp:positionH>
          <wp:positionV relativeFrom="paragraph">
            <wp:posOffset>-449579</wp:posOffset>
          </wp:positionV>
          <wp:extent cx="1668598" cy="903746"/>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8598" cy="90374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CBFF" w14:textId="77777777" w:rsidR="000F4A52" w:rsidRDefault="00242E19">
    <w:pPr>
      <w:pBdr>
        <w:top w:val="nil"/>
        <w:left w:val="nil"/>
        <w:bottom w:val="nil"/>
        <w:right w:val="nil"/>
        <w:between w:val="nil"/>
      </w:pBdr>
      <w:tabs>
        <w:tab w:val="center" w:pos="4536"/>
        <w:tab w:val="right" w:pos="9072"/>
      </w:tabs>
      <w:rPr>
        <w:color w:val="2F5496"/>
        <w:sz w:val="36"/>
        <w:szCs w:val="36"/>
      </w:rPr>
    </w:pPr>
    <w:r>
      <w:rPr>
        <w:color w:val="2F5496"/>
        <w:sz w:val="36"/>
        <w:szCs w:val="36"/>
      </w:rPr>
      <w:t>Referat SMU Førde Barneskule</w:t>
    </w:r>
    <w:r>
      <w:rPr>
        <w:noProof/>
        <w:lang w:val="en-US" w:eastAsia="nb-NO"/>
      </w:rPr>
      <w:drawing>
        <wp:anchor distT="0" distB="0" distL="0" distR="0" simplePos="0" relativeHeight="251659264" behindDoc="1" locked="0" layoutInCell="1" hidden="0" allowOverlap="1" wp14:anchorId="7F99C653" wp14:editId="495A55E3">
          <wp:simplePos x="0" y="0"/>
          <wp:positionH relativeFrom="column">
            <wp:posOffset>6427470</wp:posOffset>
          </wp:positionH>
          <wp:positionV relativeFrom="paragraph">
            <wp:posOffset>-339089</wp:posOffset>
          </wp:positionV>
          <wp:extent cx="2326058" cy="125984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26058" cy="1259840"/>
                  </a:xfrm>
                  <a:prstGeom prst="rect">
                    <a:avLst/>
                  </a:prstGeom>
                  <a:ln/>
                </pic:spPr>
              </pic:pic>
            </a:graphicData>
          </a:graphic>
        </wp:anchor>
      </w:drawing>
    </w:r>
  </w:p>
  <w:p w14:paraId="4622E162" w14:textId="77777777" w:rsidR="000F4A52" w:rsidRDefault="000F4A52">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52"/>
    <w:rsid w:val="000B1DF0"/>
    <w:rsid w:val="000F4A52"/>
    <w:rsid w:val="00242E19"/>
    <w:rsid w:val="00CD1958"/>
    <w:rsid w:val="00CF0A8D"/>
    <w:rsid w:val="00E6204B"/>
    <w:rsid w:val="00EF3773"/>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7D36C"/>
  <w15:docId w15:val="{24E5B482-ED8D-4679-8FF9-FCFFBD1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n-NO" w:eastAsia="nn-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Listeavsnitt">
    <w:name w:val="List Paragraph"/>
    <w:basedOn w:val="Normal"/>
    <w:uiPriority w:val="34"/>
    <w:qFormat/>
    <w:rsid w:val="0089758E"/>
    <w:pPr>
      <w:ind w:left="720"/>
      <w:contextualSpacing/>
    </w:pPr>
  </w:style>
  <w:style w:type="table" w:styleId="Tabellrutenett">
    <w:name w:val="Table Grid"/>
    <w:basedOn w:val="Vanligtabell"/>
    <w:uiPriority w:val="39"/>
    <w:rsid w:val="00B7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B5527"/>
    <w:pPr>
      <w:tabs>
        <w:tab w:val="center" w:pos="4536"/>
        <w:tab w:val="right" w:pos="9072"/>
      </w:tabs>
    </w:pPr>
  </w:style>
  <w:style w:type="character" w:customStyle="1" w:styleId="TopptekstTegn">
    <w:name w:val="Topptekst Tegn"/>
    <w:basedOn w:val="Standardskriftforavsnitt"/>
    <w:link w:val="Topptekst"/>
    <w:uiPriority w:val="99"/>
    <w:rsid w:val="00EB5527"/>
  </w:style>
  <w:style w:type="paragraph" w:styleId="Bunntekst">
    <w:name w:val="footer"/>
    <w:basedOn w:val="Normal"/>
    <w:link w:val="BunntekstTegn"/>
    <w:uiPriority w:val="99"/>
    <w:unhideWhenUsed/>
    <w:rsid w:val="00EB5527"/>
    <w:pPr>
      <w:tabs>
        <w:tab w:val="center" w:pos="4536"/>
        <w:tab w:val="right" w:pos="9072"/>
      </w:tabs>
    </w:pPr>
  </w:style>
  <w:style w:type="character" w:customStyle="1" w:styleId="BunntekstTegn">
    <w:name w:val="Bunntekst Tegn"/>
    <w:basedOn w:val="Standardskriftforavsnitt"/>
    <w:link w:val="Bunntekst"/>
    <w:uiPriority w:val="99"/>
    <w:rsid w:val="00EB5527"/>
  </w:style>
  <w:style w:type="character" w:styleId="Sidetall">
    <w:name w:val="page number"/>
    <w:basedOn w:val="Standardskriftforavsnitt"/>
    <w:uiPriority w:val="99"/>
    <w:semiHidden/>
    <w:unhideWhenUsed/>
    <w:rsid w:val="006C1D59"/>
  </w:style>
  <w:style w:type="paragraph" w:styleId="Bobletekst">
    <w:name w:val="Balloon Text"/>
    <w:basedOn w:val="Normal"/>
    <w:link w:val="BobletekstTegn"/>
    <w:uiPriority w:val="99"/>
    <w:semiHidden/>
    <w:unhideWhenUsed/>
    <w:rsid w:val="002302F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302FD"/>
    <w:rPr>
      <w:rFonts w:ascii="Times New Roman" w:hAnsi="Times New Roman" w:cs="Times New Roman"/>
      <w:sz w:val="18"/>
      <w:szCs w:val="18"/>
    </w:rPr>
  </w:style>
  <w:style w:type="paragraph" w:styleId="Revisjon">
    <w:name w:val="Revision"/>
    <w:hidden/>
    <w:uiPriority w:val="99"/>
    <w:semiHidden/>
    <w:rsid w:val="00D5364C"/>
  </w:style>
  <w:style w:type="paragraph" w:styleId="Dokumentkart">
    <w:name w:val="Document Map"/>
    <w:basedOn w:val="Normal"/>
    <w:link w:val="DokumentkartTegn"/>
    <w:uiPriority w:val="99"/>
    <w:semiHidden/>
    <w:unhideWhenUsed/>
    <w:rsid w:val="0022670E"/>
    <w:rPr>
      <w:rFonts w:ascii="Times New Roman" w:hAnsi="Times New Roman" w:cs="Times New Roman"/>
    </w:rPr>
  </w:style>
  <w:style w:type="character" w:customStyle="1" w:styleId="DokumentkartTegn">
    <w:name w:val="Dokumentkart Tegn"/>
    <w:basedOn w:val="Standardskriftforavsnitt"/>
    <w:link w:val="Dokumentkart"/>
    <w:uiPriority w:val="99"/>
    <w:semiHidden/>
    <w:rsid w:val="0022670E"/>
    <w:rPr>
      <w:rFonts w:ascii="Times New Roman" w:hAnsi="Times New Roman" w:cs="Times New Roman"/>
    </w:rPr>
  </w:style>
  <w:style w:type="paragraph" w:customStyle="1" w:styleId="xmsonormal">
    <w:name w:val="x_msonormal"/>
    <w:basedOn w:val="Normal"/>
    <w:rsid w:val="00C70767"/>
    <w:pPr>
      <w:spacing w:before="100" w:beforeAutospacing="1" w:after="100" w:afterAutospacing="1"/>
    </w:pPr>
    <w:rPr>
      <w:rFonts w:ascii="Times New Roman" w:eastAsia="Times New Roman" w:hAnsi="Times New Roman" w:cs="Times New Roman"/>
      <w:lang w:eastAsia="nb-NO"/>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0tD144dJJWctqYwYohVXXww7w==">AMUW2mXjFpqaM6RIRCknEmISEahj8JjimT+5HZBVHotjUSgHHteqLINJDOLP1BmfepL0LRxlU5TVuyt+XfPJ2S4NCGnTL7uningaUBnFuFRYkb7CyXCfU3E=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4093</Characters>
  <Application>Microsoft Office Word</Application>
  <DocSecurity>0</DocSecurity>
  <Lines>34</Lines>
  <Paragraphs>9</Paragraphs>
  <ScaleCrop>false</ScaleCrop>
  <Company>SySIKT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Olstad</dc:creator>
  <cp:lastModifiedBy>Frøydis Synnevåg</cp:lastModifiedBy>
  <cp:revision>2</cp:revision>
  <dcterms:created xsi:type="dcterms:W3CDTF">2021-10-04T07:23:00Z</dcterms:created>
  <dcterms:modified xsi:type="dcterms:W3CDTF">2021-10-04T07:23:00Z</dcterms:modified>
</cp:coreProperties>
</file>