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6171" w14:textId="13B4BDDB" w:rsidR="007E7401" w:rsidRPr="00E071A8" w:rsidRDefault="007E7401" w:rsidP="00A537E5">
      <w:pPr>
        <w:pStyle w:val="Overskrift1"/>
        <w:rPr>
          <w:b/>
          <w:bCs/>
          <w:color w:val="auto"/>
        </w:rPr>
      </w:pPr>
      <w:r w:rsidRPr="00E071A8">
        <w:rPr>
          <w:b/>
          <w:bCs/>
          <w:color w:val="auto"/>
        </w:rPr>
        <w:t xml:space="preserve">Referat </w:t>
      </w:r>
    </w:p>
    <w:p w14:paraId="3A52334F" w14:textId="77777777" w:rsidR="008A1D84" w:rsidRPr="00E071A8" w:rsidRDefault="007E7401" w:rsidP="008A1D84">
      <w:pPr>
        <w:pStyle w:val="Overskrift2"/>
        <w:rPr>
          <w:b/>
          <w:bCs/>
          <w:color w:val="auto"/>
        </w:rPr>
      </w:pPr>
      <w:r w:rsidRPr="00E071A8">
        <w:rPr>
          <w:b/>
          <w:bCs/>
          <w:color w:val="auto"/>
        </w:rPr>
        <w:t>Formål:</w:t>
      </w:r>
      <w:r w:rsidR="008A1D84" w:rsidRPr="00E071A8">
        <w:rPr>
          <w:b/>
          <w:bCs/>
          <w:color w:val="auto"/>
        </w:rPr>
        <w:t xml:space="preserve"> </w:t>
      </w:r>
    </w:p>
    <w:p w14:paraId="2553810A" w14:textId="07113606" w:rsidR="007E7401" w:rsidRPr="00E071A8" w:rsidRDefault="007E7401" w:rsidP="008A1D84">
      <w:r w:rsidRPr="00E071A8">
        <w:t xml:space="preserve">KFU møte </w:t>
      </w:r>
    </w:p>
    <w:p w14:paraId="15969B7C" w14:textId="3FA41CDA" w:rsidR="007E7401" w:rsidRPr="00E071A8" w:rsidRDefault="007E7401" w:rsidP="007E7401">
      <w:pPr>
        <w:pStyle w:val="Overskrift2"/>
        <w:rPr>
          <w:b/>
          <w:bCs/>
          <w:color w:val="auto"/>
        </w:rPr>
      </w:pPr>
      <w:r w:rsidRPr="00E071A8">
        <w:rPr>
          <w:b/>
          <w:bCs/>
          <w:color w:val="auto"/>
        </w:rPr>
        <w:t>Møtetid:</w:t>
      </w:r>
    </w:p>
    <w:p w14:paraId="15F3BEE6" w14:textId="0A2A84D2" w:rsidR="008A1D84" w:rsidRPr="00E071A8" w:rsidRDefault="008A1D84" w:rsidP="008A1D84">
      <w:r w:rsidRPr="00E071A8">
        <w:t xml:space="preserve">12.01.21 </w:t>
      </w:r>
    </w:p>
    <w:p w14:paraId="1C363546" w14:textId="44865434" w:rsidR="008A1D84" w:rsidRPr="00E071A8" w:rsidRDefault="008A1D84" w:rsidP="008A1D84">
      <w:r w:rsidRPr="00E071A8">
        <w:t xml:space="preserve">Kl. 18.00-19.30 </w:t>
      </w:r>
    </w:p>
    <w:p w14:paraId="6F0433FE" w14:textId="1E0E125B" w:rsidR="007E7401" w:rsidRPr="00E071A8" w:rsidRDefault="007E7401" w:rsidP="007E7401">
      <w:pPr>
        <w:pStyle w:val="Overskrift2"/>
        <w:rPr>
          <w:b/>
          <w:bCs/>
          <w:color w:val="auto"/>
        </w:rPr>
      </w:pPr>
      <w:r w:rsidRPr="00E071A8">
        <w:rPr>
          <w:b/>
          <w:bCs/>
          <w:color w:val="auto"/>
        </w:rPr>
        <w:t>Stad:</w:t>
      </w:r>
    </w:p>
    <w:p w14:paraId="1CE2FFEF" w14:textId="7A361B99" w:rsidR="008A1D84" w:rsidRPr="00E071A8" w:rsidRDefault="008A1D84" w:rsidP="008A1D84">
      <w:r w:rsidRPr="00E071A8">
        <w:t xml:space="preserve">Teams </w:t>
      </w:r>
    </w:p>
    <w:p w14:paraId="26111AE9" w14:textId="08CDBA17" w:rsidR="007E7401" w:rsidRPr="00E071A8" w:rsidRDefault="007E7401" w:rsidP="007E7401">
      <w:pPr>
        <w:pStyle w:val="Overskrift2"/>
        <w:rPr>
          <w:b/>
          <w:bCs/>
          <w:color w:val="auto"/>
        </w:rPr>
      </w:pPr>
      <w:r w:rsidRPr="00E071A8">
        <w:rPr>
          <w:b/>
          <w:bCs/>
          <w:color w:val="auto"/>
        </w:rPr>
        <w:t>Møteleiar:</w:t>
      </w:r>
    </w:p>
    <w:p w14:paraId="5768C16C" w14:textId="24A0400E" w:rsidR="008A1D84" w:rsidRPr="00E071A8" w:rsidRDefault="008A1D84" w:rsidP="008A1D84">
      <w:r w:rsidRPr="00E071A8">
        <w:t xml:space="preserve">Pål Andre Hegland </w:t>
      </w:r>
    </w:p>
    <w:p w14:paraId="7C8BDFAA" w14:textId="32C61A6D" w:rsidR="007E7401" w:rsidRPr="00E071A8" w:rsidRDefault="007E7401" w:rsidP="007E7401">
      <w:pPr>
        <w:pStyle w:val="Overskrift2"/>
        <w:rPr>
          <w:b/>
          <w:bCs/>
          <w:color w:val="auto"/>
        </w:rPr>
      </w:pPr>
      <w:r w:rsidRPr="00E071A8">
        <w:rPr>
          <w:b/>
          <w:bCs/>
          <w:color w:val="auto"/>
        </w:rPr>
        <w:t xml:space="preserve">Referent: </w:t>
      </w:r>
    </w:p>
    <w:p w14:paraId="74F08A0E" w14:textId="60FEDAF6" w:rsidR="008A1D84" w:rsidRPr="00E071A8" w:rsidRDefault="008A1D84" w:rsidP="008A1D84">
      <w:r w:rsidRPr="00E071A8">
        <w:t xml:space="preserve">Svanhild Tennebø </w:t>
      </w:r>
    </w:p>
    <w:p w14:paraId="6610C6DB" w14:textId="2CA99E32" w:rsidR="007E7401" w:rsidRPr="00E071A8" w:rsidRDefault="007E7401" w:rsidP="007E74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71A8" w:rsidRPr="00E071A8" w14:paraId="3E1566CE" w14:textId="77777777" w:rsidTr="009018DA">
        <w:tc>
          <w:tcPr>
            <w:tcW w:w="1812" w:type="dxa"/>
            <w:shd w:val="clear" w:color="auto" w:fill="4A8788"/>
          </w:tcPr>
          <w:p w14:paraId="3B9D649F" w14:textId="271F514A" w:rsidR="007E7401" w:rsidRPr="00E071A8" w:rsidRDefault="007E7401" w:rsidP="007E7401">
            <w:pPr>
              <w:pStyle w:val="Overskrift2"/>
              <w:outlineLvl w:val="1"/>
              <w:rPr>
                <w:b/>
                <w:bCs/>
                <w:color w:val="auto"/>
              </w:rPr>
            </w:pPr>
            <w:r w:rsidRPr="00E071A8">
              <w:rPr>
                <w:b/>
                <w:bCs/>
                <w:color w:val="auto"/>
              </w:rPr>
              <w:t xml:space="preserve">Namn </w:t>
            </w:r>
          </w:p>
        </w:tc>
        <w:tc>
          <w:tcPr>
            <w:tcW w:w="1812" w:type="dxa"/>
            <w:shd w:val="clear" w:color="auto" w:fill="4A8788"/>
          </w:tcPr>
          <w:p w14:paraId="202A031A" w14:textId="2BA4FD33" w:rsidR="007E7401" w:rsidRPr="00E071A8" w:rsidRDefault="007E7401" w:rsidP="007E7401">
            <w:pPr>
              <w:pStyle w:val="Overskrift2"/>
              <w:outlineLvl w:val="1"/>
              <w:rPr>
                <w:b/>
                <w:bCs/>
                <w:color w:val="auto"/>
              </w:rPr>
            </w:pPr>
            <w:r w:rsidRPr="00E071A8">
              <w:rPr>
                <w:b/>
                <w:bCs/>
                <w:color w:val="auto"/>
              </w:rPr>
              <w:t xml:space="preserve">Skule </w:t>
            </w:r>
          </w:p>
        </w:tc>
        <w:tc>
          <w:tcPr>
            <w:tcW w:w="1812" w:type="dxa"/>
            <w:shd w:val="clear" w:color="auto" w:fill="4A8788"/>
          </w:tcPr>
          <w:p w14:paraId="06C5C009" w14:textId="72A24E19" w:rsidR="007E7401" w:rsidRPr="00E071A8" w:rsidRDefault="004B7816" w:rsidP="007E7401">
            <w:pPr>
              <w:pStyle w:val="Overskrift2"/>
              <w:outlineLvl w:val="1"/>
              <w:rPr>
                <w:b/>
                <w:bCs/>
                <w:color w:val="auto"/>
              </w:rPr>
            </w:pPr>
            <w:r w:rsidRPr="00E071A8">
              <w:rPr>
                <w:b/>
                <w:bCs/>
                <w:color w:val="auto"/>
              </w:rPr>
              <w:t xml:space="preserve">Verv </w:t>
            </w:r>
          </w:p>
        </w:tc>
        <w:tc>
          <w:tcPr>
            <w:tcW w:w="1813" w:type="dxa"/>
            <w:shd w:val="clear" w:color="auto" w:fill="4A8788"/>
          </w:tcPr>
          <w:p w14:paraId="6B64C699" w14:textId="7A64E1B8" w:rsidR="007E7401" w:rsidRPr="00E071A8" w:rsidRDefault="008A1D84" w:rsidP="007E7401">
            <w:pPr>
              <w:pStyle w:val="Overskrift2"/>
              <w:outlineLvl w:val="1"/>
              <w:rPr>
                <w:b/>
                <w:bCs/>
                <w:color w:val="auto"/>
              </w:rPr>
            </w:pPr>
            <w:r w:rsidRPr="00E071A8">
              <w:rPr>
                <w:b/>
                <w:bCs/>
                <w:color w:val="auto"/>
              </w:rPr>
              <w:t xml:space="preserve">Møtt </w:t>
            </w:r>
          </w:p>
        </w:tc>
        <w:tc>
          <w:tcPr>
            <w:tcW w:w="1813" w:type="dxa"/>
            <w:shd w:val="clear" w:color="auto" w:fill="4A8788"/>
          </w:tcPr>
          <w:p w14:paraId="1423D7AB" w14:textId="18981944" w:rsidR="007E7401" w:rsidRPr="00E071A8" w:rsidRDefault="008A1D84" w:rsidP="007E7401">
            <w:pPr>
              <w:pStyle w:val="Overskrift2"/>
              <w:outlineLvl w:val="1"/>
              <w:rPr>
                <w:b/>
                <w:bCs/>
                <w:color w:val="auto"/>
              </w:rPr>
            </w:pPr>
            <w:r w:rsidRPr="00E071A8">
              <w:rPr>
                <w:b/>
                <w:bCs/>
                <w:color w:val="auto"/>
              </w:rPr>
              <w:t xml:space="preserve">Ikkje møtt </w:t>
            </w:r>
          </w:p>
        </w:tc>
      </w:tr>
      <w:tr w:rsidR="00E071A8" w:rsidRPr="00E071A8" w14:paraId="06D61521" w14:textId="77777777" w:rsidTr="009018DA">
        <w:tc>
          <w:tcPr>
            <w:tcW w:w="1812" w:type="dxa"/>
            <w:shd w:val="clear" w:color="auto" w:fill="4A8788"/>
          </w:tcPr>
          <w:p w14:paraId="5615C2B4" w14:textId="67A27885" w:rsidR="007E7401" w:rsidRPr="00E071A8" w:rsidRDefault="008A1D84" w:rsidP="008A1D84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Ingeborg Espeland Grinde</w:t>
            </w:r>
          </w:p>
        </w:tc>
        <w:tc>
          <w:tcPr>
            <w:tcW w:w="1812" w:type="dxa"/>
          </w:tcPr>
          <w:p w14:paraId="5D41ACE4" w14:textId="77777777" w:rsidR="008A1D84" w:rsidRPr="00E071A8" w:rsidRDefault="008A1D84" w:rsidP="008A1D84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Bygstad skule</w:t>
            </w:r>
          </w:p>
          <w:p w14:paraId="1BDB5360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481A5780" w14:textId="338C3C22" w:rsidR="007E7401" w:rsidRPr="00E071A8" w:rsidRDefault="004B7816" w:rsidP="004B7816">
            <w:r w:rsidRPr="00E071A8">
              <w:t>FAU-leiar</w:t>
            </w:r>
          </w:p>
        </w:tc>
        <w:tc>
          <w:tcPr>
            <w:tcW w:w="1813" w:type="dxa"/>
          </w:tcPr>
          <w:p w14:paraId="359BAA3C" w14:textId="383FD494" w:rsidR="007E7401" w:rsidRPr="00E071A8" w:rsidRDefault="00DF4E8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2FDE8661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0A625B6A" w14:textId="77777777" w:rsidTr="009018DA">
        <w:tc>
          <w:tcPr>
            <w:tcW w:w="1812" w:type="dxa"/>
            <w:shd w:val="clear" w:color="auto" w:fill="4A8788"/>
          </w:tcPr>
          <w:p w14:paraId="5DF536F4" w14:textId="470E7A9C" w:rsidR="007E7401" w:rsidRPr="00E071A8" w:rsidRDefault="008A1D84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Bodil Ryste</w:t>
            </w:r>
          </w:p>
        </w:tc>
        <w:tc>
          <w:tcPr>
            <w:tcW w:w="1812" w:type="dxa"/>
          </w:tcPr>
          <w:p w14:paraId="234A0FAD" w14:textId="20AEEE00" w:rsidR="007E7401" w:rsidRPr="00E071A8" w:rsidRDefault="008A1D84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Bygstad skule</w:t>
            </w:r>
          </w:p>
        </w:tc>
        <w:tc>
          <w:tcPr>
            <w:tcW w:w="1812" w:type="dxa"/>
          </w:tcPr>
          <w:p w14:paraId="6B481BF0" w14:textId="743D7028" w:rsidR="007E7401" w:rsidRPr="00E071A8" w:rsidRDefault="00CC6DAB" w:rsidP="00CC6DAB">
            <w:r w:rsidRPr="00E071A8">
              <w:t>FAU-</w:t>
            </w:r>
            <w:r w:rsidR="006714D7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4864B9F4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5B3E918B" w14:textId="03CAF2BC" w:rsidR="007E7401" w:rsidRPr="00E071A8" w:rsidRDefault="00DF4E8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16FF3435" w14:textId="77777777" w:rsidTr="009018DA">
        <w:tc>
          <w:tcPr>
            <w:tcW w:w="1812" w:type="dxa"/>
            <w:shd w:val="clear" w:color="auto" w:fill="4A8788"/>
          </w:tcPr>
          <w:p w14:paraId="7A59A3C8" w14:textId="1976F426" w:rsidR="007E7401" w:rsidRPr="00E071A8" w:rsidRDefault="007E6B80" w:rsidP="007E6B80">
            <w:pPr>
              <w:rPr>
                <w:b/>
                <w:bCs/>
              </w:rPr>
            </w:pPr>
            <w:r w:rsidRPr="00E071A8">
              <w:rPr>
                <w:b/>
                <w:bCs/>
                <w:lang w:eastAsia="nn-NO"/>
              </w:rPr>
              <w:t>Ørjan Stubhaug</w:t>
            </w:r>
          </w:p>
        </w:tc>
        <w:tc>
          <w:tcPr>
            <w:tcW w:w="1812" w:type="dxa"/>
          </w:tcPr>
          <w:p w14:paraId="5BED2B49" w14:textId="486EC6F1" w:rsidR="007E7401" w:rsidRPr="00E071A8" w:rsidRDefault="00F107DD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Flatene skule</w:t>
            </w:r>
          </w:p>
        </w:tc>
        <w:tc>
          <w:tcPr>
            <w:tcW w:w="1812" w:type="dxa"/>
          </w:tcPr>
          <w:p w14:paraId="34A284A2" w14:textId="4C76CB8D" w:rsidR="007E7401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59C71105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44E4C24F" w14:textId="1BCEB5EB" w:rsidR="007E7401" w:rsidRPr="00E071A8" w:rsidRDefault="00DF4E8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547523B9" w14:textId="77777777" w:rsidTr="009018DA">
        <w:tc>
          <w:tcPr>
            <w:tcW w:w="1812" w:type="dxa"/>
            <w:shd w:val="clear" w:color="auto" w:fill="4A8788"/>
          </w:tcPr>
          <w:p w14:paraId="5782911F" w14:textId="0DC76029" w:rsidR="007E6B80" w:rsidRPr="00E071A8" w:rsidRDefault="00783910" w:rsidP="00783910">
            <w:pPr>
              <w:rPr>
                <w:b/>
                <w:bCs/>
                <w:lang w:eastAsia="nn-NO"/>
              </w:rPr>
            </w:pPr>
            <w:r w:rsidRPr="00E071A8">
              <w:rPr>
                <w:b/>
                <w:bCs/>
                <w:lang w:eastAsia="nn-NO"/>
              </w:rPr>
              <w:t>John Carlo Helset</w:t>
            </w:r>
          </w:p>
        </w:tc>
        <w:tc>
          <w:tcPr>
            <w:tcW w:w="1812" w:type="dxa"/>
          </w:tcPr>
          <w:p w14:paraId="4706311F" w14:textId="2F511BC2" w:rsidR="007E7401" w:rsidRPr="00E071A8" w:rsidRDefault="00F107DD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Flatene skule</w:t>
            </w:r>
          </w:p>
        </w:tc>
        <w:tc>
          <w:tcPr>
            <w:tcW w:w="1812" w:type="dxa"/>
          </w:tcPr>
          <w:p w14:paraId="53974A74" w14:textId="5527E941" w:rsidR="007E7401" w:rsidRPr="00E071A8" w:rsidRDefault="00CC6DAB" w:rsidP="00CC6DAB">
            <w:r w:rsidRPr="00E071A8">
              <w:t>FAU-</w:t>
            </w:r>
            <w:r w:rsidR="006714D7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6E1015F6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7A2765B1" w14:textId="6425C4DF" w:rsidR="007E7401" w:rsidRPr="00E071A8" w:rsidRDefault="00DF4E8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25635DFA" w14:textId="77777777" w:rsidTr="009018DA">
        <w:tc>
          <w:tcPr>
            <w:tcW w:w="1812" w:type="dxa"/>
            <w:shd w:val="clear" w:color="auto" w:fill="4A8788"/>
          </w:tcPr>
          <w:p w14:paraId="2CE843C1" w14:textId="41A38853" w:rsidR="007E7401" w:rsidRPr="00E071A8" w:rsidRDefault="00B36CA9" w:rsidP="00AE0DE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Gert Rørvik</w:t>
            </w:r>
          </w:p>
        </w:tc>
        <w:tc>
          <w:tcPr>
            <w:tcW w:w="1812" w:type="dxa"/>
          </w:tcPr>
          <w:p w14:paraId="657C0AE5" w14:textId="05B7DC38" w:rsidR="007E7401" w:rsidRPr="00E071A8" w:rsidRDefault="00AE0DE0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Frøysland skule</w:t>
            </w:r>
          </w:p>
        </w:tc>
        <w:tc>
          <w:tcPr>
            <w:tcW w:w="1812" w:type="dxa"/>
          </w:tcPr>
          <w:p w14:paraId="62BACD7A" w14:textId="6D557577" w:rsidR="007E7401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3369BCCE" w14:textId="1B0CD6BD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7A7CEB7F" w14:textId="5696C290" w:rsidR="007E7401" w:rsidRPr="00E071A8" w:rsidRDefault="00DF4E8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18F522A8" w14:textId="77777777" w:rsidTr="009018DA">
        <w:tc>
          <w:tcPr>
            <w:tcW w:w="1812" w:type="dxa"/>
            <w:shd w:val="clear" w:color="auto" w:fill="4A8788"/>
          </w:tcPr>
          <w:p w14:paraId="7018F697" w14:textId="42E96192" w:rsidR="007E7401" w:rsidRPr="00E071A8" w:rsidRDefault="00B36CA9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Ingunn Rørvik</w:t>
            </w:r>
          </w:p>
        </w:tc>
        <w:tc>
          <w:tcPr>
            <w:tcW w:w="1812" w:type="dxa"/>
          </w:tcPr>
          <w:p w14:paraId="08B8F698" w14:textId="4F1B388A" w:rsidR="007E7401" w:rsidRPr="00E071A8" w:rsidRDefault="00AE0DE0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Frøysland skule</w:t>
            </w:r>
          </w:p>
        </w:tc>
        <w:tc>
          <w:tcPr>
            <w:tcW w:w="1812" w:type="dxa"/>
          </w:tcPr>
          <w:p w14:paraId="3AD8E2E3" w14:textId="0B19C327" w:rsidR="007E7401" w:rsidRPr="00E071A8" w:rsidRDefault="00CC6DAB" w:rsidP="00CC6DAB">
            <w:r w:rsidRPr="00E071A8">
              <w:t>FAU-</w:t>
            </w:r>
            <w:r w:rsidR="006714D7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2D84E4C0" w14:textId="70B2E71A" w:rsidR="007E7401" w:rsidRPr="00E071A8" w:rsidRDefault="00DF4E8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5E485BC3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2E94743F" w14:textId="77777777" w:rsidTr="009018DA">
        <w:tc>
          <w:tcPr>
            <w:tcW w:w="1812" w:type="dxa"/>
            <w:shd w:val="clear" w:color="auto" w:fill="4A8788"/>
          </w:tcPr>
          <w:p w14:paraId="0F3F4034" w14:textId="22BBA5B6" w:rsidR="007E7401" w:rsidRPr="00E071A8" w:rsidRDefault="00CA1DCE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Øyvind Johan Korsøen</w:t>
            </w:r>
          </w:p>
        </w:tc>
        <w:tc>
          <w:tcPr>
            <w:tcW w:w="1812" w:type="dxa"/>
          </w:tcPr>
          <w:p w14:paraId="2EFD9649" w14:textId="77777777" w:rsidR="00CA1DCE" w:rsidRPr="00E071A8" w:rsidRDefault="00CA1DCE" w:rsidP="00CA1DCE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Førde Barneskule</w:t>
            </w:r>
          </w:p>
          <w:p w14:paraId="088ED513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6A90E6A2" w14:textId="537D9E23" w:rsidR="007E7401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53ECBF8C" w14:textId="1A61C560" w:rsidR="007E7401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3C7D50E0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25129A49" w14:textId="77777777" w:rsidTr="009018DA">
        <w:tc>
          <w:tcPr>
            <w:tcW w:w="1812" w:type="dxa"/>
            <w:shd w:val="clear" w:color="auto" w:fill="4A8788"/>
          </w:tcPr>
          <w:p w14:paraId="7CD7A03A" w14:textId="6470696B" w:rsidR="007E7401" w:rsidRPr="00E071A8" w:rsidRDefault="00A53663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Gunvor Beate Bjordal</w:t>
            </w:r>
          </w:p>
        </w:tc>
        <w:tc>
          <w:tcPr>
            <w:tcW w:w="1812" w:type="dxa"/>
          </w:tcPr>
          <w:p w14:paraId="78CC8805" w14:textId="77777777" w:rsidR="00CA1DCE" w:rsidRPr="00E071A8" w:rsidRDefault="00CA1DCE" w:rsidP="00CA1DCE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Førde Barneskule</w:t>
            </w:r>
          </w:p>
          <w:p w14:paraId="772AC07C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3E275925" w14:textId="021E959B" w:rsidR="007E7401" w:rsidRPr="00E071A8" w:rsidRDefault="00CC6DAB" w:rsidP="00CC6DAB">
            <w:r w:rsidRPr="00E071A8">
              <w:t>FAU-</w:t>
            </w:r>
            <w:r w:rsidR="003515CD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0693C347" w14:textId="33DDC5B3" w:rsidR="007E7401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6DB71E4E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055BEE2B" w14:textId="77777777" w:rsidTr="009018DA">
        <w:tc>
          <w:tcPr>
            <w:tcW w:w="1812" w:type="dxa"/>
            <w:shd w:val="clear" w:color="auto" w:fill="4A8788"/>
          </w:tcPr>
          <w:p w14:paraId="6519A659" w14:textId="10F7E3C1" w:rsidR="007E7401" w:rsidRPr="00E071A8" w:rsidRDefault="00913E7B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Arne Eikeland</w:t>
            </w:r>
          </w:p>
        </w:tc>
        <w:tc>
          <w:tcPr>
            <w:tcW w:w="1812" w:type="dxa"/>
          </w:tcPr>
          <w:p w14:paraId="240FA30A" w14:textId="037F1823" w:rsidR="007E7401" w:rsidRPr="00E071A8" w:rsidRDefault="00913E7B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Førde Ungdomsskule</w:t>
            </w:r>
          </w:p>
        </w:tc>
        <w:tc>
          <w:tcPr>
            <w:tcW w:w="1812" w:type="dxa"/>
          </w:tcPr>
          <w:p w14:paraId="06EE7008" w14:textId="4CABA958" w:rsidR="007E7401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044C9BA2" w14:textId="5DF624FD" w:rsidR="007E7401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09FB3639" w14:textId="77777777" w:rsidR="007E7401" w:rsidRPr="00E071A8" w:rsidRDefault="007E7401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0B9BCFE9" w14:textId="77777777" w:rsidTr="009018DA">
        <w:tc>
          <w:tcPr>
            <w:tcW w:w="1812" w:type="dxa"/>
            <w:shd w:val="clear" w:color="auto" w:fill="4A8788"/>
          </w:tcPr>
          <w:p w14:paraId="4ABC1ACD" w14:textId="77AA6644" w:rsidR="00A53663" w:rsidRPr="00E071A8" w:rsidRDefault="004C24C8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Tove Mette Skaar Øvrebø</w:t>
            </w:r>
          </w:p>
        </w:tc>
        <w:tc>
          <w:tcPr>
            <w:tcW w:w="1812" w:type="dxa"/>
          </w:tcPr>
          <w:p w14:paraId="2D5D121A" w14:textId="47FD87BC" w:rsidR="00A53663" w:rsidRPr="00E071A8" w:rsidRDefault="00913E7B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Førde Ungdomsskule</w:t>
            </w:r>
          </w:p>
        </w:tc>
        <w:tc>
          <w:tcPr>
            <w:tcW w:w="1812" w:type="dxa"/>
          </w:tcPr>
          <w:p w14:paraId="668C2AF0" w14:textId="462F4AA2" w:rsidR="00A53663" w:rsidRPr="00E071A8" w:rsidRDefault="00CC6DAB" w:rsidP="00CC6DAB">
            <w:r w:rsidRPr="00E071A8">
              <w:t>FAU-</w:t>
            </w:r>
            <w:r w:rsidR="003515CD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2A581B92" w14:textId="46F5EA42" w:rsidR="00A53663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1126767A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7BC6587D" w14:textId="77777777" w:rsidTr="009018DA">
        <w:tc>
          <w:tcPr>
            <w:tcW w:w="1812" w:type="dxa"/>
            <w:shd w:val="clear" w:color="auto" w:fill="4A8788"/>
          </w:tcPr>
          <w:p w14:paraId="329648FC" w14:textId="690E9B44" w:rsidR="00A53663" w:rsidRPr="00E071A8" w:rsidRDefault="00B66148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Ingeborg Sunde</w:t>
            </w:r>
          </w:p>
        </w:tc>
        <w:tc>
          <w:tcPr>
            <w:tcW w:w="1812" w:type="dxa"/>
          </w:tcPr>
          <w:p w14:paraId="4A7AACCF" w14:textId="437780DF" w:rsidR="00A53663" w:rsidRPr="00E071A8" w:rsidRDefault="004C24C8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Halbrend skule</w:t>
            </w:r>
          </w:p>
        </w:tc>
        <w:tc>
          <w:tcPr>
            <w:tcW w:w="1812" w:type="dxa"/>
          </w:tcPr>
          <w:p w14:paraId="5F44630E" w14:textId="58A0348E" w:rsidR="00A53663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5D98F277" w14:textId="6328B27A" w:rsidR="00A53663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4F9AAC07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4D0D52CB" w14:textId="77777777" w:rsidTr="009018DA">
        <w:tc>
          <w:tcPr>
            <w:tcW w:w="1812" w:type="dxa"/>
            <w:shd w:val="clear" w:color="auto" w:fill="4A8788"/>
          </w:tcPr>
          <w:p w14:paraId="6A52447D" w14:textId="6C68F337" w:rsidR="00A53663" w:rsidRPr="00E071A8" w:rsidRDefault="00B66148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Pål A. Hegland</w:t>
            </w:r>
          </w:p>
        </w:tc>
        <w:tc>
          <w:tcPr>
            <w:tcW w:w="1812" w:type="dxa"/>
          </w:tcPr>
          <w:p w14:paraId="711A57DC" w14:textId="09497E76" w:rsidR="00A53663" w:rsidRPr="00E071A8" w:rsidRDefault="004C24C8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Halbrend skule</w:t>
            </w:r>
          </w:p>
        </w:tc>
        <w:tc>
          <w:tcPr>
            <w:tcW w:w="1812" w:type="dxa"/>
          </w:tcPr>
          <w:p w14:paraId="1AA974B5" w14:textId="06EF7390" w:rsidR="00A53663" w:rsidRPr="00E071A8" w:rsidRDefault="00CC6DAB" w:rsidP="00CC6DAB">
            <w:r w:rsidRPr="00E071A8">
              <w:t>FAU-</w:t>
            </w:r>
            <w:r w:rsidR="004920B7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71EEF8E0" w14:textId="2B53DD9F" w:rsidR="00A53663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77CEA142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0E7CB3C9" w14:textId="77777777" w:rsidTr="009018DA">
        <w:tc>
          <w:tcPr>
            <w:tcW w:w="1812" w:type="dxa"/>
            <w:shd w:val="clear" w:color="auto" w:fill="4A8788"/>
          </w:tcPr>
          <w:p w14:paraId="2ED3167D" w14:textId="4EA0E29D" w:rsidR="00A53663" w:rsidRPr="00E071A8" w:rsidRDefault="005451EE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Trine Renate Vallestad</w:t>
            </w:r>
          </w:p>
        </w:tc>
        <w:tc>
          <w:tcPr>
            <w:tcW w:w="1812" w:type="dxa"/>
          </w:tcPr>
          <w:p w14:paraId="73128C5A" w14:textId="48ECF0C8" w:rsidR="00A53663" w:rsidRPr="00E071A8" w:rsidRDefault="005451EE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Holsen skule og barnehage</w:t>
            </w:r>
          </w:p>
        </w:tc>
        <w:tc>
          <w:tcPr>
            <w:tcW w:w="1812" w:type="dxa"/>
          </w:tcPr>
          <w:p w14:paraId="299F5BD2" w14:textId="42225175" w:rsidR="00A53663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61925C55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46ED08F0" w14:textId="4B69D46F" w:rsidR="00A53663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1855FA83" w14:textId="77777777" w:rsidTr="009018DA">
        <w:tc>
          <w:tcPr>
            <w:tcW w:w="1812" w:type="dxa"/>
            <w:shd w:val="clear" w:color="auto" w:fill="4A8788"/>
          </w:tcPr>
          <w:p w14:paraId="1CE6ECB9" w14:textId="77777777" w:rsidR="00D77AEE" w:rsidRPr="00E071A8" w:rsidRDefault="00D77AEE" w:rsidP="00D77AEE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Ørjan Klakegg</w:t>
            </w:r>
          </w:p>
          <w:p w14:paraId="79501EFC" w14:textId="77777777" w:rsidR="00A53663" w:rsidRPr="00E071A8" w:rsidRDefault="00A53663" w:rsidP="007E7401">
            <w:pPr>
              <w:pStyle w:val="Overskrift2"/>
              <w:outlineLvl w:val="1"/>
              <w:rPr>
                <w:b/>
                <w:bCs/>
                <w:color w:val="auto"/>
              </w:rPr>
            </w:pPr>
          </w:p>
        </w:tc>
        <w:tc>
          <w:tcPr>
            <w:tcW w:w="1812" w:type="dxa"/>
          </w:tcPr>
          <w:p w14:paraId="11C1A542" w14:textId="0BE6CACA" w:rsidR="00A53663" w:rsidRPr="00E071A8" w:rsidRDefault="005451EE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Holsen skule og barnehage</w:t>
            </w:r>
          </w:p>
        </w:tc>
        <w:tc>
          <w:tcPr>
            <w:tcW w:w="1812" w:type="dxa"/>
          </w:tcPr>
          <w:p w14:paraId="4CED8441" w14:textId="1FA92D08" w:rsidR="00A53663" w:rsidRPr="00E071A8" w:rsidRDefault="00CC6DAB" w:rsidP="00CC6DAB">
            <w:r w:rsidRPr="00E071A8">
              <w:t>FAU-</w:t>
            </w:r>
            <w:r w:rsidR="004920B7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4EF7A30E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0D372A14" w14:textId="36077E97" w:rsidR="00A53663" w:rsidRPr="00E071A8" w:rsidRDefault="007F6056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3F654CF5" w14:textId="77777777" w:rsidTr="009018DA">
        <w:tc>
          <w:tcPr>
            <w:tcW w:w="1812" w:type="dxa"/>
            <w:shd w:val="clear" w:color="auto" w:fill="4A8788"/>
          </w:tcPr>
          <w:p w14:paraId="204C98EE" w14:textId="77777777" w:rsidR="007B0572" w:rsidRPr="00E071A8" w:rsidRDefault="007B0572" w:rsidP="007B0572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Merete Juel</w:t>
            </w:r>
          </w:p>
          <w:p w14:paraId="6AD1EFC9" w14:textId="77777777" w:rsidR="00A53663" w:rsidRPr="00E071A8" w:rsidRDefault="00A53663" w:rsidP="007E7401">
            <w:pPr>
              <w:pStyle w:val="Overskrift2"/>
              <w:outlineLvl w:val="1"/>
              <w:rPr>
                <w:b/>
                <w:bCs/>
                <w:color w:val="auto"/>
              </w:rPr>
            </w:pPr>
          </w:p>
        </w:tc>
        <w:tc>
          <w:tcPr>
            <w:tcW w:w="1812" w:type="dxa"/>
          </w:tcPr>
          <w:p w14:paraId="1C9DA64E" w14:textId="77777777" w:rsidR="00D77AEE" w:rsidRPr="00E071A8" w:rsidRDefault="00D77AEE" w:rsidP="00D77AEE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Naustdal skule</w:t>
            </w:r>
          </w:p>
          <w:p w14:paraId="12E8D5E7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0962B758" w14:textId="76F45B34" w:rsidR="00A53663" w:rsidRPr="00E071A8" w:rsidRDefault="00CC6DAB" w:rsidP="00CC6DAB">
            <w:r w:rsidRPr="00E071A8">
              <w:t>FAU-</w:t>
            </w:r>
            <w:r w:rsidR="004920B7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2B2055D4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12897BF6" w14:textId="65F403D2" w:rsidR="00A53663" w:rsidRPr="00E071A8" w:rsidRDefault="005119AE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24C69820" w14:textId="77777777" w:rsidTr="009018DA">
        <w:tc>
          <w:tcPr>
            <w:tcW w:w="1812" w:type="dxa"/>
            <w:shd w:val="clear" w:color="auto" w:fill="4A8788"/>
          </w:tcPr>
          <w:p w14:paraId="5FD71618" w14:textId="5FA62150" w:rsidR="005119AE" w:rsidRPr="00E071A8" w:rsidRDefault="002166B3" w:rsidP="007B0572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lastRenderedPageBreak/>
              <w:t>Annlaug Birkeland</w:t>
            </w:r>
          </w:p>
        </w:tc>
        <w:tc>
          <w:tcPr>
            <w:tcW w:w="1812" w:type="dxa"/>
          </w:tcPr>
          <w:p w14:paraId="597773EE" w14:textId="5E4CA9C5" w:rsidR="005119AE" w:rsidRPr="00E071A8" w:rsidRDefault="005119AE" w:rsidP="00D77AEE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Naustdal skule</w:t>
            </w:r>
          </w:p>
        </w:tc>
        <w:tc>
          <w:tcPr>
            <w:tcW w:w="1812" w:type="dxa"/>
          </w:tcPr>
          <w:p w14:paraId="56A749CD" w14:textId="30E48FC7" w:rsidR="005119AE" w:rsidRPr="00E071A8" w:rsidRDefault="002166B3" w:rsidP="00CC6DAB">
            <w:r w:rsidRPr="00E071A8">
              <w:t xml:space="preserve">FAU-leiar </w:t>
            </w:r>
          </w:p>
        </w:tc>
        <w:tc>
          <w:tcPr>
            <w:tcW w:w="1813" w:type="dxa"/>
          </w:tcPr>
          <w:p w14:paraId="6AC71D3B" w14:textId="7A9185F1" w:rsidR="005119AE" w:rsidRPr="00E071A8" w:rsidRDefault="002166B3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73B93F84" w14:textId="2166A9EC" w:rsidR="005119AE" w:rsidRPr="00E071A8" w:rsidRDefault="005119AE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4882EC17" w14:textId="77777777" w:rsidTr="009018DA">
        <w:tc>
          <w:tcPr>
            <w:tcW w:w="1812" w:type="dxa"/>
            <w:shd w:val="clear" w:color="auto" w:fill="4A8788"/>
          </w:tcPr>
          <w:p w14:paraId="0EFD1F5F" w14:textId="2DBDE525" w:rsidR="00A53663" w:rsidRPr="00E071A8" w:rsidRDefault="00B9658A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Kristine Folland</w:t>
            </w:r>
          </w:p>
        </w:tc>
        <w:tc>
          <w:tcPr>
            <w:tcW w:w="1812" w:type="dxa"/>
          </w:tcPr>
          <w:p w14:paraId="1FA947AC" w14:textId="42E13914" w:rsidR="00A53663" w:rsidRPr="00E071A8" w:rsidRDefault="00B9658A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Sande skule</w:t>
            </w:r>
          </w:p>
        </w:tc>
        <w:tc>
          <w:tcPr>
            <w:tcW w:w="1812" w:type="dxa"/>
          </w:tcPr>
          <w:p w14:paraId="3C2F41E3" w14:textId="78AED60C" w:rsidR="00A53663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7BFF8857" w14:textId="77777777" w:rsidR="00A53663" w:rsidRPr="00E071A8" w:rsidRDefault="00A53663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151E5A82" w14:textId="1CB43D43" w:rsidR="00A53663" w:rsidRPr="00E071A8" w:rsidRDefault="00D56443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488DC7BF" w14:textId="77777777" w:rsidTr="009018DA">
        <w:tc>
          <w:tcPr>
            <w:tcW w:w="1812" w:type="dxa"/>
            <w:shd w:val="clear" w:color="auto" w:fill="4A8788"/>
          </w:tcPr>
          <w:p w14:paraId="20D0A394" w14:textId="7EA334A7" w:rsidR="007B0572" w:rsidRPr="00E071A8" w:rsidRDefault="00B9658A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Line Senneseth Råheim</w:t>
            </w:r>
          </w:p>
        </w:tc>
        <w:tc>
          <w:tcPr>
            <w:tcW w:w="1812" w:type="dxa"/>
          </w:tcPr>
          <w:p w14:paraId="25DDFDEA" w14:textId="77777777" w:rsidR="00B9658A" w:rsidRPr="00E071A8" w:rsidRDefault="00B9658A" w:rsidP="00B9658A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Sande skule</w:t>
            </w:r>
          </w:p>
          <w:p w14:paraId="7F203529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11A46247" w14:textId="5DAC05EF" w:rsidR="007B0572" w:rsidRPr="00E071A8" w:rsidRDefault="00CC6DAB" w:rsidP="00CC6DAB">
            <w:r w:rsidRPr="00E071A8">
              <w:t>FAU-</w:t>
            </w:r>
            <w:r w:rsidR="00F50489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6A5B0559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40E91314" w14:textId="499EF3C7" w:rsidR="007B0572" w:rsidRPr="00E071A8" w:rsidRDefault="00D56443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0B53DCC0" w14:textId="77777777" w:rsidTr="009018DA">
        <w:tc>
          <w:tcPr>
            <w:tcW w:w="1812" w:type="dxa"/>
            <w:shd w:val="clear" w:color="auto" w:fill="4A8788"/>
          </w:tcPr>
          <w:p w14:paraId="087D4713" w14:textId="41EB021F" w:rsidR="007B0572" w:rsidRPr="00E071A8" w:rsidRDefault="00BA3334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 xml:space="preserve">Marit Solveig Nedrebø </w:t>
            </w:r>
          </w:p>
        </w:tc>
        <w:tc>
          <w:tcPr>
            <w:tcW w:w="1812" w:type="dxa"/>
          </w:tcPr>
          <w:p w14:paraId="02B61F3F" w14:textId="77777777" w:rsidR="00BA3334" w:rsidRPr="00E071A8" w:rsidRDefault="00BA3334" w:rsidP="00BA3334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Sande skule</w:t>
            </w:r>
          </w:p>
          <w:p w14:paraId="491C592D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5F95F2CE" w14:textId="4AD15F46" w:rsidR="007B0572" w:rsidRPr="00E071A8" w:rsidRDefault="00F50489" w:rsidP="00CC6DAB">
            <w:r w:rsidRPr="00E071A8">
              <w:t xml:space="preserve">KFU-nestleiar/NK </w:t>
            </w:r>
          </w:p>
        </w:tc>
        <w:tc>
          <w:tcPr>
            <w:tcW w:w="1813" w:type="dxa"/>
          </w:tcPr>
          <w:p w14:paraId="1690B26A" w14:textId="71FAFB39" w:rsidR="007B0572" w:rsidRPr="00E071A8" w:rsidRDefault="00D56443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48193D5C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2F0E5380" w14:textId="77777777" w:rsidTr="009018DA">
        <w:tc>
          <w:tcPr>
            <w:tcW w:w="1812" w:type="dxa"/>
            <w:shd w:val="clear" w:color="auto" w:fill="4A8788"/>
          </w:tcPr>
          <w:p w14:paraId="259C8CC5" w14:textId="71249DCD" w:rsidR="007B0572" w:rsidRPr="00E071A8" w:rsidRDefault="0004468E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Heidi Flatjord</w:t>
            </w:r>
          </w:p>
        </w:tc>
        <w:tc>
          <w:tcPr>
            <w:tcW w:w="1812" w:type="dxa"/>
          </w:tcPr>
          <w:p w14:paraId="01D13710" w14:textId="1916A7EE" w:rsidR="007B0572" w:rsidRPr="00E071A8" w:rsidRDefault="00BA3334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Skei skule</w:t>
            </w:r>
          </w:p>
        </w:tc>
        <w:tc>
          <w:tcPr>
            <w:tcW w:w="1812" w:type="dxa"/>
          </w:tcPr>
          <w:p w14:paraId="523A1DF4" w14:textId="413E0C42" w:rsidR="007B0572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1A9BFBE0" w14:textId="6BD762E8" w:rsidR="007B0572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6D1A8FDF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076F3A23" w14:textId="77777777" w:rsidTr="009018DA">
        <w:tc>
          <w:tcPr>
            <w:tcW w:w="1812" w:type="dxa"/>
            <w:shd w:val="clear" w:color="auto" w:fill="4A8788"/>
          </w:tcPr>
          <w:p w14:paraId="76C29587" w14:textId="336B291D" w:rsidR="007B0572" w:rsidRPr="00E071A8" w:rsidRDefault="0004468E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Hanne Kjørvik</w:t>
            </w:r>
          </w:p>
        </w:tc>
        <w:tc>
          <w:tcPr>
            <w:tcW w:w="1812" w:type="dxa"/>
          </w:tcPr>
          <w:p w14:paraId="21EF48EA" w14:textId="280B5F82" w:rsidR="007B0572" w:rsidRPr="00E071A8" w:rsidRDefault="00BA3334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Skei skule</w:t>
            </w:r>
          </w:p>
        </w:tc>
        <w:tc>
          <w:tcPr>
            <w:tcW w:w="1812" w:type="dxa"/>
          </w:tcPr>
          <w:p w14:paraId="73CD0FFF" w14:textId="013E0D9C" w:rsidR="007B0572" w:rsidRPr="00E071A8" w:rsidRDefault="00CC6DAB" w:rsidP="00CC6DAB">
            <w:r w:rsidRPr="00E071A8">
              <w:t>FAU-</w:t>
            </w:r>
            <w:r w:rsidR="00F50489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1CEBA56C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1735D669" w14:textId="40FA3CC4" w:rsidR="007B0572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09D6FBEA" w14:textId="77777777" w:rsidTr="009018DA">
        <w:tc>
          <w:tcPr>
            <w:tcW w:w="1812" w:type="dxa"/>
            <w:shd w:val="clear" w:color="auto" w:fill="4A8788"/>
          </w:tcPr>
          <w:p w14:paraId="6CE40691" w14:textId="01908F6F" w:rsidR="007B0572" w:rsidRPr="00E071A8" w:rsidRDefault="00525DC5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Christian Moltu</w:t>
            </w:r>
          </w:p>
        </w:tc>
        <w:tc>
          <w:tcPr>
            <w:tcW w:w="1812" w:type="dxa"/>
          </w:tcPr>
          <w:p w14:paraId="02DCCA9D" w14:textId="332E763B" w:rsidR="007B0572" w:rsidRPr="00E071A8" w:rsidRDefault="0004468E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Slåtten skule</w:t>
            </w:r>
          </w:p>
        </w:tc>
        <w:tc>
          <w:tcPr>
            <w:tcW w:w="1812" w:type="dxa"/>
          </w:tcPr>
          <w:p w14:paraId="6B559145" w14:textId="1F958CCC" w:rsidR="007B0572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4CB2F2AA" w14:textId="5AFA06FD" w:rsidR="007B0572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08143236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36447299" w14:textId="77777777" w:rsidTr="009018DA">
        <w:tc>
          <w:tcPr>
            <w:tcW w:w="1812" w:type="dxa"/>
            <w:shd w:val="clear" w:color="auto" w:fill="4A8788"/>
          </w:tcPr>
          <w:p w14:paraId="7ECCC5B7" w14:textId="1899AA6F" w:rsidR="007B0572" w:rsidRPr="00E071A8" w:rsidRDefault="00525DC5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Jeaneth Aileen Frantzen Rosnes</w:t>
            </w:r>
          </w:p>
        </w:tc>
        <w:tc>
          <w:tcPr>
            <w:tcW w:w="1812" w:type="dxa"/>
          </w:tcPr>
          <w:p w14:paraId="10CA0840" w14:textId="3417E9CB" w:rsidR="007B0572" w:rsidRPr="00E071A8" w:rsidRDefault="0004468E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Slåtten skule</w:t>
            </w:r>
          </w:p>
        </w:tc>
        <w:tc>
          <w:tcPr>
            <w:tcW w:w="1812" w:type="dxa"/>
          </w:tcPr>
          <w:p w14:paraId="31AB4203" w14:textId="5EFDAD07" w:rsidR="007B0572" w:rsidRPr="00E071A8" w:rsidRDefault="00CC6DAB" w:rsidP="00CC6DAB">
            <w:r w:rsidRPr="00E071A8">
              <w:t>FAU-</w:t>
            </w:r>
            <w:r w:rsidR="00F50489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121040DD" w14:textId="44EB054E" w:rsidR="007B0572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1495149C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1C1EDC5C" w14:textId="77777777" w:rsidTr="009018DA">
        <w:tc>
          <w:tcPr>
            <w:tcW w:w="1812" w:type="dxa"/>
            <w:shd w:val="clear" w:color="auto" w:fill="4A8788"/>
          </w:tcPr>
          <w:p w14:paraId="405884C7" w14:textId="5AB087C8" w:rsidR="007B0572" w:rsidRPr="00E071A8" w:rsidRDefault="00AD3794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Espen Loe Haukedal</w:t>
            </w:r>
          </w:p>
        </w:tc>
        <w:tc>
          <w:tcPr>
            <w:tcW w:w="1812" w:type="dxa"/>
          </w:tcPr>
          <w:p w14:paraId="44F40FDB" w14:textId="77777777" w:rsidR="00071005" w:rsidRPr="00E071A8" w:rsidRDefault="00071005" w:rsidP="00071005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Sunde skule</w:t>
            </w:r>
          </w:p>
          <w:p w14:paraId="1EEA9352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28228024" w14:textId="58D6FABE" w:rsidR="007B0572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4E9AA644" w14:textId="77777777" w:rsidR="007B0572" w:rsidRPr="00E071A8" w:rsidRDefault="007B0572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1DE95998" w14:textId="073762AC" w:rsidR="007B0572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00B01FCF" w14:textId="77777777" w:rsidTr="009018DA">
        <w:tc>
          <w:tcPr>
            <w:tcW w:w="1812" w:type="dxa"/>
            <w:shd w:val="clear" w:color="auto" w:fill="4A8788"/>
          </w:tcPr>
          <w:p w14:paraId="1DF9C8E3" w14:textId="4D47E71F" w:rsidR="00525DC5" w:rsidRPr="00E071A8" w:rsidRDefault="00AD3794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Øystein Verås</w:t>
            </w:r>
          </w:p>
        </w:tc>
        <w:tc>
          <w:tcPr>
            <w:tcW w:w="1812" w:type="dxa"/>
          </w:tcPr>
          <w:p w14:paraId="129C64E4" w14:textId="57CE58E6" w:rsidR="00525DC5" w:rsidRPr="00E071A8" w:rsidRDefault="00071005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Sunde skule</w:t>
            </w:r>
          </w:p>
        </w:tc>
        <w:tc>
          <w:tcPr>
            <w:tcW w:w="1812" w:type="dxa"/>
          </w:tcPr>
          <w:p w14:paraId="14D729B1" w14:textId="49F76A7F" w:rsidR="00525DC5" w:rsidRPr="00E071A8" w:rsidRDefault="00CC6DAB" w:rsidP="00CC6DAB">
            <w:r w:rsidRPr="00E071A8">
              <w:t>FAU-</w:t>
            </w:r>
            <w:r w:rsidR="00E2582D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1D671AE2" w14:textId="77777777" w:rsidR="00525DC5" w:rsidRPr="00E071A8" w:rsidRDefault="00525DC5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177F10B1" w14:textId="72D11216" w:rsidR="00525DC5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261B980E" w14:textId="77777777" w:rsidTr="009018DA">
        <w:tc>
          <w:tcPr>
            <w:tcW w:w="1812" w:type="dxa"/>
            <w:shd w:val="clear" w:color="auto" w:fill="4A8788"/>
          </w:tcPr>
          <w:p w14:paraId="4661E985" w14:textId="20571F76" w:rsidR="00525DC5" w:rsidRPr="00E071A8" w:rsidRDefault="00BA2E68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Jannicke Felde Førde</w:t>
            </w:r>
          </w:p>
        </w:tc>
        <w:tc>
          <w:tcPr>
            <w:tcW w:w="1812" w:type="dxa"/>
          </w:tcPr>
          <w:p w14:paraId="35486151" w14:textId="1C3A1B30" w:rsidR="00525DC5" w:rsidRPr="00E071A8" w:rsidRDefault="00BA2E68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Vassenden skule</w:t>
            </w:r>
          </w:p>
        </w:tc>
        <w:tc>
          <w:tcPr>
            <w:tcW w:w="1812" w:type="dxa"/>
          </w:tcPr>
          <w:p w14:paraId="34CA3DA3" w14:textId="792971D0" w:rsidR="00525DC5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4DAB6E8E" w14:textId="77777777" w:rsidR="00525DC5" w:rsidRPr="00E071A8" w:rsidRDefault="00525DC5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44BD1D58" w14:textId="59AFB945" w:rsidR="00525DC5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46B3348D" w14:textId="77777777" w:rsidTr="009018DA">
        <w:tc>
          <w:tcPr>
            <w:tcW w:w="1812" w:type="dxa"/>
            <w:shd w:val="clear" w:color="auto" w:fill="4A8788"/>
          </w:tcPr>
          <w:p w14:paraId="2D041946" w14:textId="631DA727" w:rsidR="00525DC5" w:rsidRPr="00E071A8" w:rsidRDefault="00BA2E68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Svanhild Tennebø</w:t>
            </w:r>
          </w:p>
        </w:tc>
        <w:tc>
          <w:tcPr>
            <w:tcW w:w="1812" w:type="dxa"/>
          </w:tcPr>
          <w:p w14:paraId="442A9907" w14:textId="77777777" w:rsidR="00BA2E68" w:rsidRPr="00E071A8" w:rsidRDefault="00BA2E68" w:rsidP="00BA2E68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Vassenden skule</w:t>
            </w:r>
          </w:p>
          <w:p w14:paraId="114A6202" w14:textId="77777777" w:rsidR="00525DC5" w:rsidRPr="00E071A8" w:rsidRDefault="00525DC5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2" w:type="dxa"/>
          </w:tcPr>
          <w:p w14:paraId="6D9E9674" w14:textId="404990C7" w:rsidR="00525DC5" w:rsidRPr="00E071A8" w:rsidRDefault="00E2582D" w:rsidP="00CC6DAB">
            <w:r w:rsidRPr="00E071A8">
              <w:t>Sekretær/</w:t>
            </w:r>
            <w:r w:rsidR="00CC6DAB" w:rsidRPr="00E071A8">
              <w:t>FAU-</w:t>
            </w:r>
            <w:r w:rsidRPr="00E071A8">
              <w:t>nest</w:t>
            </w:r>
            <w:r w:rsidR="00CC6DAB" w:rsidRPr="00E071A8">
              <w:t>leiar</w:t>
            </w:r>
          </w:p>
        </w:tc>
        <w:tc>
          <w:tcPr>
            <w:tcW w:w="1813" w:type="dxa"/>
          </w:tcPr>
          <w:p w14:paraId="77FED507" w14:textId="45637FD5" w:rsidR="00525DC5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063F552C" w14:textId="77777777" w:rsidR="00525DC5" w:rsidRPr="00E071A8" w:rsidRDefault="00525DC5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6C6AF0AB" w14:textId="77777777" w:rsidTr="009018DA">
        <w:tc>
          <w:tcPr>
            <w:tcW w:w="1812" w:type="dxa"/>
            <w:shd w:val="clear" w:color="auto" w:fill="4A8788"/>
          </w:tcPr>
          <w:p w14:paraId="35815074" w14:textId="74934972" w:rsidR="00525DC5" w:rsidRPr="00E071A8" w:rsidRDefault="0075270D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Terje Sekse Horn</w:t>
            </w:r>
            <w:r w:rsidR="00C05844" w:rsidRPr="00E071A8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1812" w:type="dxa"/>
          </w:tcPr>
          <w:p w14:paraId="3CF830C8" w14:textId="356A92EE" w:rsidR="00525DC5" w:rsidRPr="00E071A8" w:rsidRDefault="0075270D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Vevring skule og barnehage</w:t>
            </w:r>
          </w:p>
        </w:tc>
        <w:tc>
          <w:tcPr>
            <w:tcW w:w="1812" w:type="dxa"/>
          </w:tcPr>
          <w:p w14:paraId="18743CCE" w14:textId="7B93A74C" w:rsidR="00525DC5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3E4D5DA3" w14:textId="77777777" w:rsidR="00525DC5" w:rsidRPr="00E071A8" w:rsidRDefault="00525DC5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390E15E6" w14:textId="152BDA36" w:rsidR="00525DC5" w:rsidRPr="00E071A8" w:rsidRDefault="00757EF2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1BAD8E88" w14:textId="77777777" w:rsidTr="009018DA">
        <w:tc>
          <w:tcPr>
            <w:tcW w:w="1812" w:type="dxa"/>
            <w:shd w:val="clear" w:color="auto" w:fill="4A8788"/>
          </w:tcPr>
          <w:p w14:paraId="27907358" w14:textId="47FA6766" w:rsidR="00C05844" w:rsidRPr="00E071A8" w:rsidRDefault="00C05844" w:rsidP="0075270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Roy Henning Veiesund</w:t>
            </w:r>
          </w:p>
        </w:tc>
        <w:tc>
          <w:tcPr>
            <w:tcW w:w="1812" w:type="dxa"/>
          </w:tcPr>
          <w:p w14:paraId="6BA5C9B0" w14:textId="6D95C6C8" w:rsidR="00C05844" w:rsidRPr="00E071A8" w:rsidRDefault="00C05844" w:rsidP="0075270D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Vevring skule og barnehage</w:t>
            </w:r>
          </w:p>
        </w:tc>
        <w:tc>
          <w:tcPr>
            <w:tcW w:w="1812" w:type="dxa"/>
          </w:tcPr>
          <w:p w14:paraId="52375328" w14:textId="63484ADC" w:rsidR="00C05844" w:rsidRPr="00E071A8" w:rsidRDefault="00C05844" w:rsidP="00CC6DAB">
            <w:r w:rsidRPr="00E071A8">
              <w:t>FAU-</w:t>
            </w:r>
            <w:r w:rsidR="00E2582D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2F7E06DD" w14:textId="77777777" w:rsidR="00C05844" w:rsidRPr="00E071A8" w:rsidRDefault="00C05844" w:rsidP="007E7401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10DA2441" w14:textId="2A9D9594" w:rsidR="00C05844" w:rsidRPr="00E071A8" w:rsidRDefault="00C05844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7FF4C91F" w14:textId="77777777" w:rsidTr="009018DA">
        <w:tc>
          <w:tcPr>
            <w:tcW w:w="1812" w:type="dxa"/>
            <w:shd w:val="clear" w:color="auto" w:fill="4A8788"/>
          </w:tcPr>
          <w:p w14:paraId="097357EE" w14:textId="3BF078E0" w:rsidR="00525DC5" w:rsidRPr="00E071A8" w:rsidRDefault="004A58F6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Hallgeir Tjønneland</w:t>
            </w:r>
          </w:p>
        </w:tc>
        <w:tc>
          <w:tcPr>
            <w:tcW w:w="1812" w:type="dxa"/>
          </w:tcPr>
          <w:p w14:paraId="5584E552" w14:textId="77777777" w:rsidR="007C175C" w:rsidRPr="00E071A8" w:rsidRDefault="007C175C" w:rsidP="007C175C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Viksdalen skule</w:t>
            </w:r>
          </w:p>
          <w:p w14:paraId="2900F45E" w14:textId="77777777" w:rsidR="00525DC5" w:rsidRPr="00E071A8" w:rsidRDefault="00525DC5" w:rsidP="0075270D"/>
        </w:tc>
        <w:tc>
          <w:tcPr>
            <w:tcW w:w="1812" w:type="dxa"/>
          </w:tcPr>
          <w:p w14:paraId="24AB88C0" w14:textId="6A86000D" w:rsidR="00525DC5" w:rsidRPr="00E071A8" w:rsidRDefault="00CC6DAB" w:rsidP="00CC6DAB">
            <w:r w:rsidRPr="00E071A8">
              <w:t>FAU-leiar</w:t>
            </w:r>
          </w:p>
        </w:tc>
        <w:tc>
          <w:tcPr>
            <w:tcW w:w="1813" w:type="dxa"/>
          </w:tcPr>
          <w:p w14:paraId="63A9F5FB" w14:textId="0A1D3F50" w:rsidR="00525DC5" w:rsidRPr="00E071A8" w:rsidRDefault="00BC2935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0A4E7BEC" w14:textId="77777777" w:rsidR="00525DC5" w:rsidRPr="00E071A8" w:rsidRDefault="00525DC5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6CDE7C2E" w14:textId="77777777" w:rsidTr="009018DA">
        <w:tc>
          <w:tcPr>
            <w:tcW w:w="1812" w:type="dxa"/>
            <w:shd w:val="clear" w:color="auto" w:fill="4A8788"/>
          </w:tcPr>
          <w:p w14:paraId="2B862779" w14:textId="78B7762F" w:rsidR="00525DC5" w:rsidRPr="00E071A8" w:rsidRDefault="004A58F6" w:rsidP="001B75A0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Linda Fluge</w:t>
            </w:r>
          </w:p>
        </w:tc>
        <w:tc>
          <w:tcPr>
            <w:tcW w:w="1812" w:type="dxa"/>
          </w:tcPr>
          <w:p w14:paraId="54A517F6" w14:textId="67430C63" w:rsidR="00525DC5" w:rsidRPr="00E071A8" w:rsidRDefault="007C175C" w:rsidP="001B75A0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Viksdalen skule</w:t>
            </w:r>
          </w:p>
        </w:tc>
        <w:tc>
          <w:tcPr>
            <w:tcW w:w="1812" w:type="dxa"/>
          </w:tcPr>
          <w:p w14:paraId="5C950B63" w14:textId="4E716858" w:rsidR="00525DC5" w:rsidRPr="00E071A8" w:rsidRDefault="00CC6DAB" w:rsidP="00CC6DAB">
            <w:r w:rsidRPr="00E071A8">
              <w:t>FAU-</w:t>
            </w:r>
            <w:r w:rsidR="00E2582D" w:rsidRPr="00E071A8">
              <w:t>nest</w:t>
            </w:r>
            <w:r w:rsidRPr="00E071A8">
              <w:t>leiar</w:t>
            </w:r>
          </w:p>
        </w:tc>
        <w:tc>
          <w:tcPr>
            <w:tcW w:w="1813" w:type="dxa"/>
          </w:tcPr>
          <w:p w14:paraId="5CE2B8B1" w14:textId="1F1283CE" w:rsidR="00525DC5" w:rsidRPr="00E071A8" w:rsidRDefault="00BC2935" w:rsidP="007E7401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  <w:tc>
          <w:tcPr>
            <w:tcW w:w="1813" w:type="dxa"/>
          </w:tcPr>
          <w:p w14:paraId="00D45571" w14:textId="77777777" w:rsidR="00525DC5" w:rsidRPr="00E071A8" w:rsidRDefault="00525DC5" w:rsidP="007E7401">
            <w:pPr>
              <w:pStyle w:val="Overskrift2"/>
              <w:outlineLvl w:val="1"/>
              <w:rPr>
                <w:color w:val="auto"/>
              </w:rPr>
            </w:pPr>
          </w:p>
        </w:tc>
      </w:tr>
      <w:tr w:rsidR="00E071A8" w:rsidRPr="00E071A8" w14:paraId="2F59FFBB" w14:textId="77777777" w:rsidTr="009018DA">
        <w:tc>
          <w:tcPr>
            <w:tcW w:w="1812" w:type="dxa"/>
            <w:shd w:val="clear" w:color="auto" w:fill="4A8788"/>
          </w:tcPr>
          <w:p w14:paraId="06B5417C" w14:textId="77777777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Åge Stafsnes</w:t>
            </w:r>
          </w:p>
          <w:p w14:paraId="3C31A837" w14:textId="77777777" w:rsidR="00E2582D" w:rsidRPr="00E071A8" w:rsidRDefault="00E2582D" w:rsidP="00E2582D">
            <w:pPr>
              <w:pStyle w:val="Overskrift2"/>
              <w:outlineLvl w:val="1"/>
              <w:rPr>
                <w:b/>
                <w:bCs/>
                <w:color w:val="auto"/>
              </w:rPr>
            </w:pPr>
          </w:p>
        </w:tc>
        <w:tc>
          <w:tcPr>
            <w:tcW w:w="1812" w:type="dxa"/>
          </w:tcPr>
          <w:p w14:paraId="580F1A0D" w14:textId="716F7FD4" w:rsidR="00E2582D" w:rsidRPr="00E071A8" w:rsidRDefault="00E2582D" w:rsidP="00E2582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566736EB" w14:textId="7E4FA3B2" w:rsidR="00E2582D" w:rsidRPr="00E071A8" w:rsidRDefault="00E2582D" w:rsidP="00E2582D">
            <w:r w:rsidRPr="00E071A8">
              <w:rPr>
                <w:rFonts w:ascii="Calibri" w:hAnsi="Calibri" w:cs="Calibri"/>
              </w:rPr>
              <w:t>Kommunalsjef skule</w:t>
            </w:r>
          </w:p>
        </w:tc>
        <w:tc>
          <w:tcPr>
            <w:tcW w:w="1813" w:type="dxa"/>
          </w:tcPr>
          <w:p w14:paraId="50B2B92D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7376CB16" w14:textId="245741F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5F822879" w14:textId="77777777" w:rsidTr="009018DA">
        <w:tc>
          <w:tcPr>
            <w:tcW w:w="1812" w:type="dxa"/>
            <w:shd w:val="clear" w:color="auto" w:fill="4A8788"/>
          </w:tcPr>
          <w:p w14:paraId="343B79F8" w14:textId="228E7D2D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Aina Drage</w:t>
            </w:r>
          </w:p>
        </w:tc>
        <w:tc>
          <w:tcPr>
            <w:tcW w:w="1812" w:type="dxa"/>
          </w:tcPr>
          <w:p w14:paraId="68C2F569" w14:textId="2926534E" w:rsidR="00E2582D" w:rsidRPr="00E071A8" w:rsidRDefault="00E2582D" w:rsidP="00E2582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1A4DA094" w14:textId="01678500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rFonts w:ascii="Calibri" w:hAnsi="Calibri" w:cs="Calibri"/>
                <w:color w:val="auto"/>
                <w:sz w:val="22"/>
                <w:szCs w:val="22"/>
              </w:rPr>
              <w:t>Mobbeombod</w:t>
            </w:r>
          </w:p>
        </w:tc>
        <w:tc>
          <w:tcPr>
            <w:tcW w:w="1813" w:type="dxa"/>
          </w:tcPr>
          <w:p w14:paraId="2F1602AB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7A7116BC" w14:textId="428A6930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01815797" w14:textId="77777777" w:rsidTr="009018DA">
        <w:tc>
          <w:tcPr>
            <w:tcW w:w="1812" w:type="dxa"/>
            <w:shd w:val="clear" w:color="auto" w:fill="4A8788"/>
          </w:tcPr>
          <w:p w14:paraId="1C7BC5A5" w14:textId="6846A4AF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Norunn Lunde Furnes</w:t>
            </w:r>
          </w:p>
        </w:tc>
        <w:tc>
          <w:tcPr>
            <w:tcW w:w="1812" w:type="dxa"/>
          </w:tcPr>
          <w:p w14:paraId="535A1A24" w14:textId="38455C7F" w:rsidR="00E2582D" w:rsidRPr="00E071A8" w:rsidRDefault="00E2582D" w:rsidP="00E2582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42A9B0B1" w14:textId="57FA449C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rFonts w:ascii="Calibri" w:hAnsi="Calibri" w:cs="Calibri"/>
                <w:color w:val="auto"/>
                <w:sz w:val="22"/>
                <w:szCs w:val="22"/>
              </w:rPr>
              <w:t>Leiar i Utval for oppvekst</w:t>
            </w:r>
          </w:p>
        </w:tc>
        <w:tc>
          <w:tcPr>
            <w:tcW w:w="1813" w:type="dxa"/>
          </w:tcPr>
          <w:p w14:paraId="02EC596F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402FB6B7" w14:textId="52F222B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15F43D5F" w14:textId="77777777" w:rsidTr="009018DA">
        <w:tc>
          <w:tcPr>
            <w:tcW w:w="1812" w:type="dxa"/>
            <w:shd w:val="clear" w:color="auto" w:fill="4A8788"/>
          </w:tcPr>
          <w:p w14:paraId="7909054B" w14:textId="623F5DF8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Lillian Vassbotten</w:t>
            </w:r>
          </w:p>
        </w:tc>
        <w:tc>
          <w:tcPr>
            <w:tcW w:w="1812" w:type="dxa"/>
          </w:tcPr>
          <w:p w14:paraId="6A1D0814" w14:textId="77777777" w:rsidR="00E2582D" w:rsidRPr="00E071A8" w:rsidRDefault="00E2582D" w:rsidP="00E2582D"/>
        </w:tc>
        <w:tc>
          <w:tcPr>
            <w:tcW w:w="1812" w:type="dxa"/>
          </w:tcPr>
          <w:p w14:paraId="0D951A99" w14:textId="77777777" w:rsidR="00E2582D" w:rsidRPr="00E071A8" w:rsidRDefault="00E2582D" w:rsidP="00E2582D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SLT-koordinator</w:t>
            </w:r>
          </w:p>
          <w:p w14:paraId="76CBCE97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03C16335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2D078E8B" w14:textId="2E2A9CE0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13E3EB47" w14:textId="77777777" w:rsidTr="009018DA">
        <w:tc>
          <w:tcPr>
            <w:tcW w:w="1812" w:type="dxa"/>
            <w:shd w:val="clear" w:color="auto" w:fill="4A8788"/>
          </w:tcPr>
          <w:p w14:paraId="1A57C648" w14:textId="5DD761B3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Tove Nedrebø</w:t>
            </w:r>
          </w:p>
        </w:tc>
        <w:tc>
          <w:tcPr>
            <w:tcW w:w="1812" w:type="dxa"/>
          </w:tcPr>
          <w:p w14:paraId="345E809D" w14:textId="0409A93A" w:rsidR="00E2582D" w:rsidRPr="00E071A8" w:rsidRDefault="00E2582D" w:rsidP="00E2582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2878D350" w14:textId="57CBD78E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rFonts w:ascii="Calibri" w:hAnsi="Calibri" w:cs="Calibri"/>
                <w:color w:val="auto"/>
                <w:sz w:val="22"/>
                <w:szCs w:val="22"/>
              </w:rPr>
              <w:t>Utekontakt</w:t>
            </w:r>
          </w:p>
        </w:tc>
        <w:tc>
          <w:tcPr>
            <w:tcW w:w="1813" w:type="dxa"/>
          </w:tcPr>
          <w:p w14:paraId="3E4F7A75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0A199E8B" w14:textId="33D10169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2FD08B4A" w14:textId="77777777" w:rsidTr="009018DA">
        <w:tc>
          <w:tcPr>
            <w:tcW w:w="1812" w:type="dxa"/>
            <w:shd w:val="clear" w:color="auto" w:fill="4A8788"/>
          </w:tcPr>
          <w:p w14:paraId="08525D33" w14:textId="77777777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Bengt Johan Bengtsson</w:t>
            </w:r>
          </w:p>
          <w:p w14:paraId="0DE19001" w14:textId="77777777" w:rsidR="00E2582D" w:rsidRPr="00E071A8" w:rsidRDefault="00E2582D" w:rsidP="00E2582D">
            <w:pPr>
              <w:pStyle w:val="Overskrift2"/>
              <w:outlineLvl w:val="1"/>
              <w:rPr>
                <w:b/>
                <w:bCs/>
                <w:color w:val="auto"/>
              </w:rPr>
            </w:pPr>
          </w:p>
        </w:tc>
        <w:tc>
          <w:tcPr>
            <w:tcW w:w="1812" w:type="dxa"/>
          </w:tcPr>
          <w:p w14:paraId="215E38AD" w14:textId="48824E65" w:rsidR="00E2582D" w:rsidRPr="00E071A8" w:rsidRDefault="00E2582D" w:rsidP="00E2582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36B1152C" w14:textId="552EE081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rFonts w:ascii="Calibri" w:hAnsi="Calibri" w:cs="Calibri"/>
                <w:color w:val="auto"/>
                <w:sz w:val="22"/>
                <w:szCs w:val="22"/>
              </w:rPr>
              <w:t>Einingsleiar kultur og ungdom</w:t>
            </w:r>
          </w:p>
        </w:tc>
        <w:tc>
          <w:tcPr>
            <w:tcW w:w="1813" w:type="dxa"/>
          </w:tcPr>
          <w:p w14:paraId="42860809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2AEF0CF3" w14:textId="742FF049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631F6948" w14:textId="77777777" w:rsidTr="009018DA">
        <w:tc>
          <w:tcPr>
            <w:tcW w:w="1812" w:type="dxa"/>
            <w:shd w:val="clear" w:color="auto" w:fill="4A8788"/>
          </w:tcPr>
          <w:p w14:paraId="4BA4B070" w14:textId="4C13376C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Odd Helge Vågseth</w:t>
            </w:r>
          </w:p>
        </w:tc>
        <w:tc>
          <w:tcPr>
            <w:tcW w:w="1812" w:type="dxa"/>
          </w:tcPr>
          <w:p w14:paraId="0811A09E" w14:textId="77777777" w:rsidR="00E2582D" w:rsidRPr="00E071A8" w:rsidRDefault="00E2582D" w:rsidP="00E2582D"/>
        </w:tc>
        <w:tc>
          <w:tcPr>
            <w:tcW w:w="1812" w:type="dxa"/>
          </w:tcPr>
          <w:p w14:paraId="5B90B4EF" w14:textId="77777777" w:rsidR="00E2582D" w:rsidRPr="00E071A8" w:rsidRDefault="00E2582D" w:rsidP="00E2582D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Nærpoliti</w:t>
            </w:r>
          </w:p>
          <w:p w14:paraId="274B7E67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163D0751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3E4E765B" w14:textId="6E2203DF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  <w:tr w:rsidR="00E071A8" w:rsidRPr="00E071A8" w14:paraId="3E2C70AE" w14:textId="77777777" w:rsidTr="009018DA">
        <w:tc>
          <w:tcPr>
            <w:tcW w:w="1812" w:type="dxa"/>
            <w:shd w:val="clear" w:color="auto" w:fill="4A8788"/>
          </w:tcPr>
          <w:p w14:paraId="54590C45" w14:textId="4E61C7E8" w:rsidR="00E2582D" w:rsidRPr="00E071A8" w:rsidRDefault="00E2582D" w:rsidP="00E2582D">
            <w:pPr>
              <w:rPr>
                <w:rFonts w:ascii="Calibri" w:hAnsi="Calibri" w:cs="Calibri"/>
                <w:b/>
                <w:bCs/>
              </w:rPr>
            </w:pPr>
            <w:r w:rsidRPr="00E071A8">
              <w:rPr>
                <w:rFonts w:ascii="Calibri" w:hAnsi="Calibri" w:cs="Calibri"/>
                <w:b/>
                <w:bCs/>
              </w:rPr>
              <w:t>Bjarne Brudevoll</w:t>
            </w:r>
          </w:p>
        </w:tc>
        <w:tc>
          <w:tcPr>
            <w:tcW w:w="1812" w:type="dxa"/>
          </w:tcPr>
          <w:p w14:paraId="7738A22F" w14:textId="635FA209" w:rsidR="00E2582D" w:rsidRPr="00E071A8" w:rsidRDefault="00E2582D" w:rsidP="00E2582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14:paraId="52B2CD39" w14:textId="26C9AB9B" w:rsidR="00E2582D" w:rsidRPr="00E071A8" w:rsidRDefault="00E2582D" w:rsidP="00E2582D">
            <w:pPr>
              <w:rPr>
                <w:rFonts w:ascii="Calibri" w:hAnsi="Calibri" w:cs="Calibri"/>
              </w:rPr>
            </w:pPr>
            <w:r w:rsidRPr="00E071A8">
              <w:rPr>
                <w:rFonts w:ascii="Calibri" w:hAnsi="Calibri" w:cs="Calibri"/>
              </w:rPr>
              <w:t>Nærpoliti</w:t>
            </w:r>
          </w:p>
        </w:tc>
        <w:tc>
          <w:tcPr>
            <w:tcW w:w="1813" w:type="dxa"/>
          </w:tcPr>
          <w:p w14:paraId="3077F021" w14:textId="77777777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</w:p>
        </w:tc>
        <w:tc>
          <w:tcPr>
            <w:tcW w:w="1813" w:type="dxa"/>
          </w:tcPr>
          <w:p w14:paraId="0443F576" w14:textId="29FB7CD2" w:rsidR="00E2582D" w:rsidRPr="00E071A8" w:rsidRDefault="00E2582D" w:rsidP="00E2582D">
            <w:pPr>
              <w:pStyle w:val="Overskrift2"/>
              <w:outlineLvl w:val="1"/>
              <w:rPr>
                <w:color w:val="auto"/>
              </w:rPr>
            </w:pPr>
            <w:r w:rsidRPr="00E071A8">
              <w:rPr>
                <w:color w:val="auto"/>
              </w:rPr>
              <w:t>x</w:t>
            </w:r>
          </w:p>
        </w:tc>
      </w:tr>
    </w:tbl>
    <w:p w14:paraId="0226A774" w14:textId="77777777" w:rsidR="007E7401" w:rsidRPr="00E071A8" w:rsidRDefault="007E7401" w:rsidP="007E7401">
      <w:pPr>
        <w:pStyle w:val="Overskrift2"/>
        <w:rPr>
          <w:color w:val="auto"/>
        </w:rPr>
      </w:pPr>
    </w:p>
    <w:p w14:paraId="2B9456A5" w14:textId="74CCCD6F" w:rsidR="007E7401" w:rsidRPr="00E071A8" w:rsidRDefault="007E7401" w:rsidP="007E7401"/>
    <w:p w14:paraId="66682324" w14:textId="355A7403" w:rsidR="00455274" w:rsidRPr="00455274" w:rsidRDefault="00504C94" w:rsidP="00455274">
      <w:pPr>
        <w:pStyle w:val="Overskrift1"/>
        <w:spacing w:after="240"/>
        <w:rPr>
          <w:b/>
          <w:bCs/>
          <w:color w:val="auto"/>
        </w:rPr>
      </w:pPr>
      <w:r w:rsidRPr="00B718E1">
        <w:rPr>
          <w:b/>
          <w:bCs/>
          <w:color w:val="auto"/>
        </w:rPr>
        <w:lastRenderedPageBreak/>
        <w:t xml:space="preserve">Sakliste </w:t>
      </w:r>
    </w:p>
    <w:p w14:paraId="48212354" w14:textId="1CA6DA07" w:rsidR="00504C94" w:rsidRPr="00B718E1" w:rsidRDefault="00504C94" w:rsidP="00504C94">
      <w:r w:rsidRPr="00B718E1">
        <w:t>1: Val av leiar</w:t>
      </w:r>
      <w:r w:rsidR="00515D7F" w:rsidRPr="00B718E1">
        <w:t xml:space="preserve"> </w:t>
      </w:r>
    </w:p>
    <w:p w14:paraId="65301A79" w14:textId="3AAE0643" w:rsidR="00515D7F" w:rsidRPr="00B718E1" w:rsidRDefault="00515D7F" w:rsidP="00504C94">
      <w:r w:rsidRPr="00B718E1">
        <w:t xml:space="preserve">2. Ymse </w:t>
      </w:r>
    </w:p>
    <w:p w14:paraId="6FC0E1EF" w14:textId="27985565" w:rsidR="00515D7F" w:rsidRPr="00B718E1" w:rsidRDefault="00515D7F" w:rsidP="00515D7F">
      <w:pPr>
        <w:pStyle w:val="Overskrift1"/>
        <w:rPr>
          <w:b/>
          <w:bCs/>
          <w:color w:val="auto"/>
        </w:rPr>
      </w:pPr>
      <w:r w:rsidRPr="00B718E1">
        <w:rPr>
          <w:b/>
          <w:bCs/>
          <w:color w:val="auto"/>
        </w:rPr>
        <w:t xml:space="preserve">Referat </w:t>
      </w:r>
    </w:p>
    <w:p w14:paraId="438A066B" w14:textId="77777777" w:rsidR="00B718E1" w:rsidRDefault="00B718E1" w:rsidP="00B718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6779"/>
        <w:gridCol w:w="1579"/>
      </w:tblGrid>
      <w:tr w:rsidR="00B718E1" w14:paraId="4F7CB31D" w14:textId="77777777" w:rsidTr="00B718E1">
        <w:tc>
          <w:tcPr>
            <w:tcW w:w="704" w:type="dxa"/>
            <w:shd w:val="clear" w:color="auto" w:fill="4A8788"/>
          </w:tcPr>
          <w:p w14:paraId="42D046A7" w14:textId="2E0B66EA" w:rsidR="00B718E1" w:rsidRPr="00B718E1" w:rsidRDefault="00B718E1" w:rsidP="00B718E1">
            <w:pPr>
              <w:rPr>
                <w:b/>
                <w:bCs/>
              </w:rPr>
            </w:pPr>
            <w:r w:rsidRPr="00B718E1">
              <w:rPr>
                <w:b/>
                <w:bCs/>
              </w:rPr>
              <w:t>SAK</w:t>
            </w:r>
          </w:p>
        </w:tc>
        <w:tc>
          <w:tcPr>
            <w:tcW w:w="6779" w:type="dxa"/>
            <w:shd w:val="clear" w:color="auto" w:fill="4A8788"/>
          </w:tcPr>
          <w:p w14:paraId="4B33478A" w14:textId="50C01C0B" w:rsidR="00B718E1" w:rsidRPr="00B718E1" w:rsidRDefault="00B718E1" w:rsidP="00B718E1">
            <w:pPr>
              <w:rPr>
                <w:b/>
                <w:bCs/>
              </w:rPr>
            </w:pPr>
            <w:r w:rsidRPr="00B718E1">
              <w:rPr>
                <w:b/>
                <w:bCs/>
              </w:rPr>
              <w:t>INNHALD</w:t>
            </w:r>
          </w:p>
        </w:tc>
        <w:tc>
          <w:tcPr>
            <w:tcW w:w="1579" w:type="dxa"/>
            <w:shd w:val="clear" w:color="auto" w:fill="4A8788"/>
          </w:tcPr>
          <w:p w14:paraId="094C4EEE" w14:textId="42AA71E8" w:rsidR="00B718E1" w:rsidRPr="00B718E1" w:rsidRDefault="00B718E1" w:rsidP="00B718E1">
            <w:pPr>
              <w:rPr>
                <w:b/>
                <w:bCs/>
              </w:rPr>
            </w:pPr>
            <w:r w:rsidRPr="00B718E1">
              <w:rPr>
                <w:b/>
                <w:bCs/>
              </w:rPr>
              <w:t xml:space="preserve">ANSVAR/FRIST </w:t>
            </w:r>
          </w:p>
        </w:tc>
      </w:tr>
      <w:tr w:rsidR="00B718E1" w:rsidRPr="00517707" w14:paraId="5EA54452" w14:textId="77777777" w:rsidTr="00B718E1">
        <w:tc>
          <w:tcPr>
            <w:tcW w:w="704" w:type="dxa"/>
          </w:tcPr>
          <w:p w14:paraId="7DF03147" w14:textId="04B67A89" w:rsidR="00B718E1" w:rsidRDefault="003F5387" w:rsidP="00B718E1">
            <w:r>
              <w:t>1</w:t>
            </w:r>
            <w:r w:rsidR="007D7553">
              <w:t>.</w:t>
            </w:r>
          </w:p>
        </w:tc>
        <w:tc>
          <w:tcPr>
            <w:tcW w:w="6779" w:type="dxa"/>
          </w:tcPr>
          <w:p w14:paraId="2B023908" w14:textId="77777777" w:rsidR="00B718E1" w:rsidRDefault="003F5387" w:rsidP="00B718E1">
            <w:r>
              <w:t>Val av ny leiar</w:t>
            </w:r>
            <w:r w:rsidR="007D7553">
              <w:t xml:space="preserve">: </w:t>
            </w:r>
          </w:p>
          <w:p w14:paraId="5613A36F" w14:textId="0EC37736" w:rsidR="00282414" w:rsidRDefault="00282414" w:rsidP="00B718E1">
            <w:r>
              <w:t xml:space="preserve">Arne Eikeland stiller som ny leiar ut skuleåret 2021/2022. </w:t>
            </w:r>
          </w:p>
          <w:p w14:paraId="27EA338A" w14:textId="0F1997F9" w:rsidR="00F02B40" w:rsidRDefault="00F02B40" w:rsidP="00B718E1">
            <w:r>
              <w:t>Jeanette</w:t>
            </w:r>
            <w:r w:rsidR="00396932">
              <w:t xml:space="preserve"> Aileen Frantzen Rosnes kan stille som leiar skuleåret 2022/2023 dersom ho vert attvald</w:t>
            </w:r>
            <w:r w:rsidR="00BA4AF5">
              <w:t xml:space="preserve"> i FAU hausten-22. </w:t>
            </w:r>
          </w:p>
          <w:p w14:paraId="5417E933" w14:textId="77777777" w:rsidR="00BA4AF5" w:rsidRDefault="00BA4AF5" w:rsidP="00B718E1"/>
          <w:p w14:paraId="19D57EAD" w14:textId="0388D0C8" w:rsidR="00F52281" w:rsidRDefault="004E03EE" w:rsidP="00B718E1">
            <w:r>
              <w:t>Etter drøfting vert det avg</w:t>
            </w:r>
            <w:r w:rsidR="007C671E">
              <w:t xml:space="preserve">jort </w:t>
            </w:r>
            <w:r w:rsidR="00E00DFF">
              <w:t xml:space="preserve">at vi treng </w:t>
            </w:r>
            <w:r w:rsidR="005E0D20">
              <w:t>ein kontaktperson</w:t>
            </w:r>
            <w:r w:rsidR="007145C4">
              <w:t xml:space="preserve"> i KFU som kan motta informasjon</w:t>
            </w:r>
            <w:r w:rsidR="007423E5">
              <w:t xml:space="preserve"> og ha hovudansvaret for kontakten </w:t>
            </w:r>
            <w:r w:rsidR="00B65C99">
              <w:t xml:space="preserve">med </w:t>
            </w:r>
            <w:r w:rsidR="007423E5">
              <w:t>kommunen og andre instansar.</w:t>
            </w:r>
            <w:r w:rsidR="00453301">
              <w:t xml:space="preserve"> Leiar</w:t>
            </w:r>
            <w:r w:rsidR="00DA4C27">
              <w:t xml:space="preserve"> er møteleiar og</w:t>
            </w:r>
            <w:r w:rsidR="00453301">
              <w:t xml:space="preserve"> har hovudansvaret for møteinnkalling, utforming av saksliste</w:t>
            </w:r>
            <w:r w:rsidR="00E6126E">
              <w:t xml:space="preserve">, </w:t>
            </w:r>
            <w:r w:rsidR="004158B3">
              <w:t xml:space="preserve">og </w:t>
            </w:r>
            <w:r w:rsidR="00DA4C27">
              <w:t>er kontaktperson for</w:t>
            </w:r>
            <w:r w:rsidR="004158B3">
              <w:t xml:space="preserve"> kommunen og andre instansar</w:t>
            </w:r>
            <w:r w:rsidR="00F332FF">
              <w:t xml:space="preserve">. </w:t>
            </w:r>
          </w:p>
          <w:p w14:paraId="549B3948" w14:textId="55F75B21" w:rsidR="00B32739" w:rsidRDefault="00677A26" w:rsidP="00B718E1">
            <w:r>
              <w:t xml:space="preserve">KFU skal drivast av alle medlemmer </w:t>
            </w:r>
            <w:r w:rsidR="00604BF2">
              <w:t xml:space="preserve">og </w:t>
            </w:r>
            <w:r w:rsidR="00F332FF" w:rsidRPr="00F52281">
              <w:t>medlemme</w:t>
            </w:r>
            <w:r w:rsidR="00604BF2">
              <w:t>ne</w:t>
            </w:r>
            <w:r w:rsidR="00F332FF" w:rsidRPr="00F52281">
              <w:t xml:space="preserve"> skal bistå i saker, vere stedfortreder for leiar</w:t>
            </w:r>
            <w:r w:rsidR="000C3D68" w:rsidRPr="00F52281">
              <w:t xml:space="preserve"> ved behov og </w:t>
            </w:r>
            <w:r w:rsidR="00F52281" w:rsidRPr="00F52281">
              <w:t>vere pådrivarar i saker e</w:t>
            </w:r>
            <w:r w:rsidR="00F52281">
              <w:t xml:space="preserve">in ynskjer å løfte fram i KFU. </w:t>
            </w:r>
            <w:r w:rsidR="008C3AB7">
              <w:t xml:space="preserve"> </w:t>
            </w:r>
          </w:p>
          <w:p w14:paraId="40972527" w14:textId="3C459613" w:rsidR="002E295A" w:rsidRDefault="008C3AB7" w:rsidP="00B718E1">
            <w:r>
              <w:t xml:space="preserve">Er det saker enkeltpersonar ynskjer å løfte fram i KFU har ein ansvar for å </w:t>
            </w:r>
            <w:r w:rsidR="00B32739">
              <w:t xml:space="preserve">fronte desse og gå på aktuelle møte. </w:t>
            </w:r>
          </w:p>
          <w:p w14:paraId="38DB09E9" w14:textId="60583DC8" w:rsidR="006B1422" w:rsidRDefault="006B1422" w:rsidP="00B718E1"/>
          <w:p w14:paraId="0964CED7" w14:textId="26569833" w:rsidR="00517707" w:rsidRDefault="00186E9C" w:rsidP="00B718E1">
            <w:r>
              <w:t>Leiinga</w:t>
            </w:r>
            <w:r w:rsidR="00517707" w:rsidRPr="00517707">
              <w:t xml:space="preserve"> i KFU</w:t>
            </w:r>
            <w:r w:rsidR="001743BE">
              <w:t xml:space="preserve">: </w:t>
            </w:r>
          </w:p>
          <w:p w14:paraId="19B663E2" w14:textId="02DB867B" w:rsidR="00517707" w:rsidRDefault="00517707" w:rsidP="00B718E1">
            <w:r>
              <w:t>Arne Eikeland- leiar</w:t>
            </w:r>
          </w:p>
          <w:p w14:paraId="531F07C3" w14:textId="0F0D0DEA" w:rsidR="00517707" w:rsidRDefault="00517707" w:rsidP="00B718E1">
            <w:r>
              <w:t xml:space="preserve">Marit Solveig </w:t>
            </w:r>
            <w:r w:rsidR="00186E9C">
              <w:t xml:space="preserve">Nedrebø- nestleiar </w:t>
            </w:r>
          </w:p>
          <w:p w14:paraId="5C54421D" w14:textId="47B7594B" w:rsidR="00186E9C" w:rsidRPr="00517707" w:rsidRDefault="00186E9C" w:rsidP="00B718E1">
            <w:r>
              <w:t xml:space="preserve">Svanhild Tennebø- sekretær </w:t>
            </w:r>
          </w:p>
          <w:p w14:paraId="029F7785" w14:textId="576DD145" w:rsidR="007D7553" w:rsidRPr="00517707" w:rsidRDefault="007D7553" w:rsidP="00B718E1"/>
        </w:tc>
        <w:tc>
          <w:tcPr>
            <w:tcW w:w="1579" w:type="dxa"/>
          </w:tcPr>
          <w:p w14:paraId="3AB8CD35" w14:textId="77777777" w:rsidR="00B718E1" w:rsidRPr="00517707" w:rsidRDefault="00B718E1" w:rsidP="00B718E1"/>
        </w:tc>
      </w:tr>
      <w:tr w:rsidR="00B718E1" w:rsidRPr="00F174A5" w14:paraId="3B0D42A6" w14:textId="77777777" w:rsidTr="00B718E1">
        <w:tc>
          <w:tcPr>
            <w:tcW w:w="704" w:type="dxa"/>
          </w:tcPr>
          <w:p w14:paraId="053AD502" w14:textId="723C0C73" w:rsidR="00B718E1" w:rsidRDefault="007D7553" w:rsidP="00B718E1">
            <w:r>
              <w:t>2.</w:t>
            </w:r>
          </w:p>
        </w:tc>
        <w:tc>
          <w:tcPr>
            <w:tcW w:w="6779" w:type="dxa"/>
          </w:tcPr>
          <w:p w14:paraId="40B5D736" w14:textId="1EB93759" w:rsidR="00B718E1" w:rsidRDefault="0070154D" w:rsidP="00B718E1">
            <w:r>
              <w:t xml:space="preserve">Informasjon om kva KFU </w:t>
            </w:r>
            <w:r w:rsidR="001D6E7E">
              <w:t>har jobba med vert informert om</w:t>
            </w:r>
            <w:r w:rsidR="000B5408">
              <w:t>, då d</w:t>
            </w:r>
            <w:r w:rsidR="00F97B27">
              <w:t xml:space="preserve">ette var etterspurt av nye medlemmer i KFU. </w:t>
            </w:r>
          </w:p>
          <w:p w14:paraId="4B219776" w14:textId="77777777" w:rsidR="00A47F2B" w:rsidRDefault="00A96C8E" w:rsidP="00A47F2B">
            <w:pPr>
              <w:pStyle w:val="Listeavsnitt"/>
              <w:numPr>
                <w:ilvl w:val="0"/>
                <w:numId w:val="2"/>
              </w:numPr>
            </w:pPr>
            <w:r>
              <w:t>Sårbare barn</w:t>
            </w:r>
          </w:p>
          <w:p w14:paraId="021FF37D" w14:textId="79371E66" w:rsidR="00A96C8E" w:rsidRDefault="00A96C8E" w:rsidP="00A47F2B">
            <w:pPr>
              <w:pStyle w:val="Listeavsnitt"/>
              <w:numPr>
                <w:ilvl w:val="0"/>
                <w:numId w:val="2"/>
              </w:numPr>
            </w:pPr>
            <w:r>
              <w:t xml:space="preserve">Mobbing- Aina Drage er mobbeombod og det ligg ute </w:t>
            </w:r>
            <w:r w:rsidR="009A0ECE">
              <w:t>mykje informasjon i referatet frå mars-21.</w:t>
            </w:r>
            <w:r w:rsidR="00486952">
              <w:t xml:space="preserve"> </w:t>
            </w:r>
          </w:p>
          <w:p w14:paraId="7127F79A" w14:textId="77777777" w:rsidR="009141CE" w:rsidRDefault="009A0ECE" w:rsidP="00A47F2B">
            <w:pPr>
              <w:pStyle w:val="Listeavsnitt"/>
              <w:numPr>
                <w:ilvl w:val="0"/>
                <w:numId w:val="2"/>
              </w:numPr>
            </w:pPr>
            <w:r>
              <w:t xml:space="preserve">Samanslåing av </w:t>
            </w:r>
            <w:r w:rsidR="00500443">
              <w:t xml:space="preserve">Naustdal, Gaular, Jølster og Førde til Sunnfjord kommune. Ein </w:t>
            </w:r>
            <w:r w:rsidR="00F817B8">
              <w:t>er</w:t>
            </w:r>
            <w:r w:rsidR="00500443">
              <w:t xml:space="preserve"> ein kommune</w:t>
            </w:r>
            <w:r w:rsidR="00115617">
              <w:t xml:space="preserve"> og skal samkøyre måtar å drifte tenestene </w:t>
            </w:r>
            <w:r w:rsidR="0030096F">
              <w:t>s</w:t>
            </w:r>
            <w:r w:rsidR="0028464D">
              <w:t xml:space="preserve">å </w:t>
            </w:r>
            <w:r w:rsidR="0030096F">
              <w:t>det ikkje er tilfeldig kvar ein går på skule. E</w:t>
            </w:r>
            <w:r w:rsidR="00F817B8">
              <w:t>levane</w:t>
            </w:r>
            <w:r w:rsidR="0030096F">
              <w:t xml:space="preserve"> skal få dei same moglegheitene uavhengig av kvar ein </w:t>
            </w:r>
            <w:r w:rsidR="00D8733D">
              <w:t>går på sk</w:t>
            </w:r>
            <w:r w:rsidR="00516E49">
              <w:t>u</w:t>
            </w:r>
            <w:r w:rsidR="00D8733D">
              <w:t xml:space="preserve">le. </w:t>
            </w:r>
          </w:p>
          <w:p w14:paraId="54B4C77A" w14:textId="4C3AC2A4" w:rsidR="0028464D" w:rsidRDefault="009141CE" w:rsidP="009141CE">
            <w:pPr>
              <w:pStyle w:val="Listeavsnitt"/>
            </w:pPr>
            <w:r>
              <w:t>T.d. S</w:t>
            </w:r>
            <w:r w:rsidR="00E0017F">
              <w:t>kuletur- det er ulik praksis mellom skulane</w:t>
            </w:r>
            <w:r w:rsidR="009C6A8D">
              <w:t xml:space="preserve"> om kor lenge ein får fri</w:t>
            </w:r>
            <w:r>
              <w:t xml:space="preserve"> og</w:t>
            </w:r>
            <w:r w:rsidR="009C6A8D">
              <w:t xml:space="preserve"> kvar ein reiser. </w:t>
            </w:r>
            <w:r w:rsidR="00076096">
              <w:t>Symjing</w:t>
            </w:r>
            <w:r w:rsidR="00120F98">
              <w:t xml:space="preserve"> er i dag opp til kvar rektor kor mykje symjeundervisning som vert gjeve</w:t>
            </w:r>
            <w:r w:rsidR="00DF65CC">
              <w:t xml:space="preserve">, og det er store ulikheiter. </w:t>
            </w:r>
          </w:p>
          <w:p w14:paraId="6DCFE19C" w14:textId="211599AA" w:rsidR="009A0ECE" w:rsidRDefault="004055C9" w:rsidP="0028464D">
            <w:pPr>
              <w:pStyle w:val="Listeavsnitt"/>
            </w:pPr>
            <w:r>
              <w:t xml:space="preserve">Åge ynskjer tilbakemelding frå KFU for </w:t>
            </w:r>
            <w:r w:rsidR="0028464D">
              <w:t xml:space="preserve">å støtte arbeidet mot ein lik skule. </w:t>
            </w:r>
          </w:p>
          <w:p w14:paraId="4DFA9342" w14:textId="2F88CB30" w:rsidR="00D8733D" w:rsidRDefault="00D8733D" w:rsidP="00A47F2B">
            <w:pPr>
              <w:pStyle w:val="Listeavsnitt"/>
              <w:numPr>
                <w:ilvl w:val="0"/>
                <w:numId w:val="2"/>
              </w:numPr>
            </w:pPr>
            <w:r>
              <w:t>Pandemien- alt var nytt</w:t>
            </w:r>
            <w:r w:rsidR="00C70318">
              <w:t xml:space="preserve"> og</w:t>
            </w:r>
            <w:r w:rsidR="004C5085">
              <w:t xml:space="preserve"> mykje usikkerheit</w:t>
            </w:r>
            <w:r w:rsidR="00516E49">
              <w:t xml:space="preserve"> </w:t>
            </w:r>
            <w:r w:rsidR="00C70318">
              <w:t>så</w:t>
            </w:r>
            <w:r>
              <w:t xml:space="preserve"> ein hadde digitale møter kvar 14.dag</w:t>
            </w:r>
            <w:r w:rsidR="00B647AC">
              <w:t>. Foreldre fekk komme med sine innspel</w:t>
            </w:r>
            <w:r w:rsidR="00462A0D">
              <w:t xml:space="preserve"> til kommunen, og sidan dei representerer ulike </w:t>
            </w:r>
            <w:r w:rsidR="00462A0D">
              <w:lastRenderedPageBreak/>
              <w:t xml:space="preserve">yrkesgrupper fekk ein belyst fleire sider av </w:t>
            </w:r>
            <w:r w:rsidR="00516E49">
              <w:t>sakene. T.d. skuleskyss, vasking</w:t>
            </w:r>
            <w:r w:rsidR="00C70318">
              <w:t xml:space="preserve"> og</w:t>
            </w:r>
            <w:r w:rsidR="00516E49">
              <w:t xml:space="preserve"> klasserom</w:t>
            </w:r>
            <w:r w:rsidR="00103576">
              <w:t xml:space="preserve">. </w:t>
            </w:r>
          </w:p>
          <w:p w14:paraId="583C0AF3" w14:textId="4A3CB3D1" w:rsidR="00103576" w:rsidRDefault="00103576" w:rsidP="00CD5778">
            <w:pPr>
              <w:pStyle w:val="Listeavsnitt"/>
              <w:numPr>
                <w:ilvl w:val="0"/>
                <w:numId w:val="2"/>
              </w:numPr>
            </w:pPr>
            <w:r>
              <w:t>Skulestruktur</w:t>
            </w:r>
            <w:r w:rsidR="00C70318">
              <w:t xml:space="preserve">- samanslåing og nedleggingar. </w:t>
            </w:r>
          </w:p>
          <w:p w14:paraId="198FCFD9" w14:textId="77777777" w:rsidR="00F97B27" w:rsidRDefault="00AE1A11" w:rsidP="00A47F2B">
            <w:pPr>
              <w:pStyle w:val="Listeavsnitt"/>
              <w:numPr>
                <w:ilvl w:val="0"/>
                <w:numId w:val="2"/>
              </w:numPr>
            </w:pPr>
            <w:r>
              <w:t xml:space="preserve">Leikemiljø </w:t>
            </w:r>
          </w:p>
          <w:p w14:paraId="54E04349" w14:textId="77777777" w:rsidR="00AE1A11" w:rsidRDefault="00AE1A11" w:rsidP="00A47F2B">
            <w:pPr>
              <w:pStyle w:val="Listeavsnitt"/>
              <w:numPr>
                <w:ilvl w:val="0"/>
                <w:numId w:val="2"/>
              </w:numPr>
            </w:pPr>
            <w:r>
              <w:t xml:space="preserve">Skuleskyss og tilpassa opningstid på skulen. Dette er ein pågåande prosess. </w:t>
            </w:r>
          </w:p>
          <w:p w14:paraId="4FEEAE90" w14:textId="77777777" w:rsidR="00D70BC7" w:rsidRDefault="0069122C" w:rsidP="00D13778">
            <w:pPr>
              <w:pStyle w:val="Listeavsnitt"/>
              <w:numPr>
                <w:ilvl w:val="0"/>
                <w:numId w:val="2"/>
              </w:numPr>
            </w:pPr>
            <w:r>
              <w:t xml:space="preserve">Fått hjelp til å organisere SU, SMU, FAU- </w:t>
            </w:r>
            <w:r w:rsidR="00076096">
              <w:t>samarbeids</w:t>
            </w:r>
            <w:r>
              <w:t>organ der foreldre er med</w:t>
            </w:r>
            <w:r w:rsidR="00076096">
              <w:t xml:space="preserve">. </w:t>
            </w:r>
          </w:p>
          <w:p w14:paraId="3D0A71B0" w14:textId="7AB781F9" w:rsidR="0087305B" w:rsidRPr="00F174A5" w:rsidRDefault="0087305B" w:rsidP="0087305B">
            <w:pPr>
              <w:pStyle w:val="Listeavsnitt"/>
              <w:numPr>
                <w:ilvl w:val="0"/>
                <w:numId w:val="2"/>
              </w:numPr>
            </w:pPr>
            <w:r>
              <w:t>KFU er m</w:t>
            </w:r>
            <w:r>
              <w:t>øtepunkt med Åge Stafsnes der</w:t>
            </w:r>
            <w:r>
              <w:t xml:space="preserve"> ein</w:t>
            </w:r>
            <w:r>
              <w:t xml:space="preserve"> får informasjon, og KFU kan komme med innspel i saker til kommunen. </w:t>
            </w:r>
          </w:p>
        </w:tc>
        <w:tc>
          <w:tcPr>
            <w:tcW w:w="1579" w:type="dxa"/>
          </w:tcPr>
          <w:p w14:paraId="54B83D1C" w14:textId="77777777" w:rsidR="00B718E1" w:rsidRPr="00F174A5" w:rsidRDefault="00B718E1" w:rsidP="00B718E1"/>
        </w:tc>
      </w:tr>
      <w:tr w:rsidR="00B718E1" w:rsidRPr="00F174A5" w14:paraId="46A9E874" w14:textId="77777777" w:rsidTr="00B718E1">
        <w:tc>
          <w:tcPr>
            <w:tcW w:w="704" w:type="dxa"/>
          </w:tcPr>
          <w:p w14:paraId="06C2AE3A" w14:textId="77777777" w:rsidR="00B718E1" w:rsidRPr="00F174A5" w:rsidRDefault="00B718E1" w:rsidP="00B718E1"/>
        </w:tc>
        <w:tc>
          <w:tcPr>
            <w:tcW w:w="6779" w:type="dxa"/>
          </w:tcPr>
          <w:p w14:paraId="3A8877BD" w14:textId="77777777" w:rsidR="00F93DB9" w:rsidRDefault="00F93DB9" w:rsidP="00F93DB9">
            <w:r>
              <w:t>Leksehjelp- korleis fungerer dette i skulane?</w:t>
            </w:r>
          </w:p>
          <w:p w14:paraId="75A2AB54" w14:textId="150B93D8" w:rsidR="00F93DB9" w:rsidRPr="00F174A5" w:rsidRDefault="00F93DB9" w:rsidP="00F93DB9">
            <w:pPr>
              <w:pStyle w:val="Listeavsnitt"/>
              <w:numPr>
                <w:ilvl w:val="0"/>
                <w:numId w:val="2"/>
              </w:numPr>
            </w:pPr>
            <w:r>
              <w:t>Dei fleste har leksehjelp</w:t>
            </w:r>
            <w:r w:rsidR="00532BBE">
              <w:t xml:space="preserve"> som ein må melde seg på utanom SFO. </w:t>
            </w:r>
          </w:p>
        </w:tc>
        <w:tc>
          <w:tcPr>
            <w:tcW w:w="1579" w:type="dxa"/>
          </w:tcPr>
          <w:p w14:paraId="7C93A18F" w14:textId="77777777" w:rsidR="00B718E1" w:rsidRPr="00F174A5" w:rsidRDefault="00B718E1" w:rsidP="00B718E1"/>
        </w:tc>
      </w:tr>
      <w:tr w:rsidR="00804640" w:rsidRPr="00EC5EE5" w14:paraId="2C4C6057" w14:textId="77777777" w:rsidTr="00B718E1">
        <w:tc>
          <w:tcPr>
            <w:tcW w:w="704" w:type="dxa"/>
          </w:tcPr>
          <w:p w14:paraId="01AC6E81" w14:textId="77777777" w:rsidR="00804640" w:rsidRPr="008C44E3" w:rsidRDefault="00804640" w:rsidP="00804640"/>
        </w:tc>
        <w:tc>
          <w:tcPr>
            <w:tcW w:w="6779" w:type="dxa"/>
          </w:tcPr>
          <w:p w14:paraId="4F17F6B2" w14:textId="5BF780F6" w:rsidR="00804640" w:rsidRPr="00EC5EE5" w:rsidRDefault="006E3504" w:rsidP="00804640">
            <w:r w:rsidRPr="00EC5EE5">
              <w:t xml:space="preserve">Saker som FAU ynskjer å legge fram i KFU bør først leggast fram i SU og SMU </w:t>
            </w:r>
            <w:r w:rsidR="00EC5EE5">
              <w:t xml:space="preserve">for å få med deira synspunkt. </w:t>
            </w:r>
          </w:p>
        </w:tc>
        <w:tc>
          <w:tcPr>
            <w:tcW w:w="1579" w:type="dxa"/>
          </w:tcPr>
          <w:p w14:paraId="655FEE78" w14:textId="77777777" w:rsidR="00804640" w:rsidRPr="00EC5EE5" w:rsidRDefault="00804640" w:rsidP="00804640"/>
        </w:tc>
      </w:tr>
      <w:tr w:rsidR="001743BE" w:rsidRPr="008C44E3" w14:paraId="0C479BB2" w14:textId="77777777" w:rsidTr="00B718E1">
        <w:tc>
          <w:tcPr>
            <w:tcW w:w="704" w:type="dxa"/>
          </w:tcPr>
          <w:p w14:paraId="3C088CB9" w14:textId="77777777" w:rsidR="001743BE" w:rsidRPr="00EC5EE5" w:rsidRDefault="001743BE" w:rsidP="00804640"/>
        </w:tc>
        <w:tc>
          <w:tcPr>
            <w:tcW w:w="6779" w:type="dxa"/>
          </w:tcPr>
          <w:p w14:paraId="2F0B5A38" w14:textId="3C453767" w:rsidR="001743BE" w:rsidRDefault="00BB400F" w:rsidP="003E217B">
            <w:r>
              <w:t xml:space="preserve">Referat frå sist møte vert etterspurt. Dette er under utforming. </w:t>
            </w:r>
          </w:p>
        </w:tc>
        <w:tc>
          <w:tcPr>
            <w:tcW w:w="1579" w:type="dxa"/>
          </w:tcPr>
          <w:p w14:paraId="6190D4FB" w14:textId="77777777" w:rsidR="001743BE" w:rsidRPr="008C44E3" w:rsidRDefault="001743BE" w:rsidP="00804640"/>
        </w:tc>
      </w:tr>
      <w:tr w:rsidR="00BB400F" w:rsidRPr="008C44E3" w14:paraId="14B3EBED" w14:textId="77777777" w:rsidTr="00B718E1">
        <w:tc>
          <w:tcPr>
            <w:tcW w:w="704" w:type="dxa"/>
          </w:tcPr>
          <w:p w14:paraId="222C7DFF" w14:textId="77777777" w:rsidR="00BB400F" w:rsidRPr="00EC5EE5" w:rsidRDefault="00BB400F" w:rsidP="00804640"/>
        </w:tc>
        <w:tc>
          <w:tcPr>
            <w:tcW w:w="6779" w:type="dxa"/>
          </w:tcPr>
          <w:p w14:paraId="104DEAA3" w14:textId="77777777" w:rsidR="00BB400F" w:rsidRDefault="001F1AE6" w:rsidP="003E217B">
            <w:r>
              <w:t xml:space="preserve">Link til sak om Trygg Trafikk </w:t>
            </w:r>
          </w:p>
          <w:p w14:paraId="1FEA6CF7" w14:textId="21DD5B5A" w:rsidR="001F1AE6" w:rsidRDefault="00163998" w:rsidP="003E217B">
            <w:hyperlink r:id="rId7" w:history="1">
              <w:r w:rsidRPr="008710FE">
                <w:rPr>
                  <w:rStyle w:val="Hyperkopling"/>
                </w:rPr>
                <w:t>https://sunnfjord.kommune.no/aktuelt-fra-kommunen/temaplan-for-trafikktryggleik-2022-2025-for-sunnfjord-kommune.21133.aspx</w:t>
              </w:r>
            </w:hyperlink>
            <w:r>
              <w:t xml:space="preserve"> </w:t>
            </w:r>
          </w:p>
        </w:tc>
        <w:tc>
          <w:tcPr>
            <w:tcW w:w="1579" w:type="dxa"/>
          </w:tcPr>
          <w:p w14:paraId="7F630496" w14:textId="748EA1A8" w:rsidR="00BB400F" w:rsidRPr="008C44E3" w:rsidRDefault="001F1AE6" w:rsidP="00804640">
            <w:r>
              <w:t xml:space="preserve">31/1-22 </w:t>
            </w:r>
          </w:p>
        </w:tc>
      </w:tr>
      <w:tr w:rsidR="00804640" w:rsidRPr="008C44E3" w14:paraId="43A24545" w14:textId="77777777" w:rsidTr="00B718E1">
        <w:tc>
          <w:tcPr>
            <w:tcW w:w="704" w:type="dxa"/>
          </w:tcPr>
          <w:p w14:paraId="0918AEEB" w14:textId="77777777" w:rsidR="00804640" w:rsidRPr="00EC5EE5" w:rsidRDefault="00804640" w:rsidP="00804640"/>
        </w:tc>
        <w:tc>
          <w:tcPr>
            <w:tcW w:w="6779" w:type="dxa"/>
          </w:tcPr>
          <w:p w14:paraId="7DBD6DE8" w14:textId="77777777" w:rsidR="007C1825" w:rsidRDefault="007C1825" w:rsidP="003E217B">
            <w:r>
              <w:t>Møte</w:t>
            </w:r>
            <w:r w:rsidR="003E217B">
              <w:t>r</w:t>
            </w:r>
          </w:p>
          <w:p w14:paraId="2DA1A383" w14:textId="018FC862" w:rsidR="003E217B" w:rsidRDefault="003E217B" w:rsidP="003E217B">
            <w:pPr>
              <w:pStyle w:val="Listeavsnitt"/>
              <w:numPr>
                <w:ilvl w:val="0"/>
                <w:numId w:val="2"/>
              </w:numPr>
            </w:pPr>
            <w:r>
              <w:t>Innkalling 14 dagar før.</w:t>
            </w:r>
          </w:p>
          <w:p w14:paraId="1D6ECDDF" w14:textId="77777777" w:rsidR="003E217B" w:rsidRDefault="003E217B" w:rsidP="003E217B">
            <w:pPr>
              <w:pStyle w:val="Listeavsnitt"/>
              <w:numPr>
                <w:ilvl w:val="0"/>
                <w:numId w:val="2"/>
              </w:numPr>
            </w:pPr>
            <w:r>
              <w:t xml:space="preserve">Sakliste 1 veke før. </w:t>
            </w:r>
          </w:p>
          <w:p w14:paraId="03390609" w14:textId="77777777" w:rsidR="003E217B" w:rsidRDefault="00851220" w:rsidP="003E217B">
            <w:pPr>
              <w:pStyle w:val="Listeavsnitt"/>
              <w:numPr>
                <w:ilvl w:val="0"/>
                <w:numId w:val="2"/>
              </w:numPr>
            </w:pPr>
            <w:r>
              <w:t xml:space="preserve">Saker skal meldast til leiar i god tid. Små saker kan ein ta på ymse. Er det mange saker på ymse må dei overførast til neste møte. </w:t>
            </w:r>
          </w:p>
          <w:p w14:paraId="12FB2186" w14:textId="28EEA962" w:rsidR="00851220" w:rsidRPr="008C44E3" w:rsidRDefault="004055C9" w:rsidP="003E217B">
            <w:pPr>
              <w:pStyle w:val="Listeavsnitt"/>
              <w:numPr>
                <w:ilvl w:val="0"/>
                <w:numId w:val="2"/>
              </w:numPr>
            </w:pPr>
            <w:r>
              <w:t xml:space="preserve">Tidsramma for møte skal holdast. </w:t>
            </w:r>
          </w:p>
        </w:tc>
        <w:tc>
          <w:tcPr>
            <w:tcW w:w="1579" w:type="dxa"/>
          </w:tcPr>
          <w:p w14:paraId="4741D557" w14:textId="77777777" w:rsidR="00804640" w:rsidRPr="008C44E3" w:rsidRDefault="00804640" w:rsidP="00804640"/>
        </w:tc>
      </w:tr>
      <w:tr w:rsidR="00804640" w:rsidRPr="00F174A5" w14:paraId="61814ED3" w14:textId="77777777" w:rsidTr="00B718E1">
        <w:tc>
          <w:tcPr>
            <w:tcW w:w="704" w:type="dxa"/>
          </w:tcPr>
          <w:p w14:paraId="434839AA" w14:textId="77777777" w:rsidR="00804640" w:rsidRPr="008C44E3" w:rsidRDefault="00804640" w:rsidP="00804640"/>
        </w:tc>
        <w:tc>
          <w:tcPr>
            <w:tcW w:w="6779" w:type="dxa"/>
          </w:tcPr>
          <w:p w14:paraId="3BB4228D" w14:textId="77777777" w:rsidR="00532BBE" w:rsidRDefault="00532BBE" w:rsidP="00532BBE">
            <w:r>
              <w:t xml:space="preserve">Møteplan </w:t>
            </w:r>
          </w:p>
          <w:p w14:paraId="089E4E9F" w14:textId="77777777" w:rsidR="00532BBE" w:rsidRDefault="00532BBE" w:rsidP="00532BBE">
            <w:pPr>
              <w:pStyle w:val="Listeavsnitt"/>
              <w:numPr>
                <w:ilvl w:val="0"/>
                <w:numId w:val="2"/>
              </w:numPr>
            </w:pPr>
            <w:r>
              <w:t xml:space="preserve">Onsdag er ein god dag for dei fleste. </w:t>
            </w:r>
          </w:p>
          <w:p w14:paraId="3C3AE39B" w14:textId="77777777" w:rsidR="00532BBE" w:rsidRDefault="00532BBE" w:rsidP="00532BBE">
            <w:pPr>
              <w:pStyle w:val="Listeavsnitt"/>
              <w:numPr>
                <w:ilvl w:val="0"/>
                <w:numId w:val="2"/>
              </w:numPr>
            </w:pPr>
            <w:r>
              <w:t xml:space="preserve">Leiargruppa avtaler tidspunkt for neste møte om kort tid grunna nye covid restriksjonar. </w:t>
            </w:r>
          </w:p>
          <w:p w14:paraId="44D9012E" w14:textId="67223D88" w:rsidR="00804640" w:rsidRPr="00F174A5" w:rsidRDefault="00532BBE" w:rsidP="00532BBE">
            <w:pPr>
              <w:pStyle w:val="Listeavsnitt"/>
              <w:numPr>
                <w:ilvl w:val="0"/>
                <w:numId w:val="2"/>
              </w:numPr>
            </w:pPr>
            <w:r>
              <w:t>Arne Eikeland kallar inn til nytt møte.</w:t>
            </w:r>
          </w:p>
        </w:tc>
        <w:tc>
          <w:tcPr>
            <w:tcW w:w="1579" w:type="dxa"/>
          </w:tcPr>
          <w:p w14:paraId="540F140E" w14:textId="77777777" w:rsidR="00804640" w:rsidRPr="00F174A5" w:rsidRDefault="00804640" w:rsidP="00804640"/>
        </w:tc>
      </w:tr>
    </w:tbl>
    <w:p w14:paraId="25526F8D" w14:textId="77777777" w:rsidR="00B718E1" w:rsidRPr="00F174A5" w:rsidRDefault="00B718E1" w:rsidP="00B718E1"/>
    <w:sectPr w:rsidR="00B718E1" w:rsidRPr="00F174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CA91" w14:textId="77777777" w:rsidR="00F53842" w:rsidRDefault="00F53842" w:rsidP="007E7401">
      <w:pPr>
        <w:spacing w:after="0" w:line="240" w:lineRule="auto"/>
      </w:pPr>
      <w:r>
        <w:separator/>
      </w:r>
    </w:p>
  </w:endnote>
  <w:endnote w:type="continuationSeparator" w:id="0">
    <w:p w14:paraId="4BC89C69" w14:textId="77777777" w:rsidR="00F53842" w:rsidRDefault="00F53842" w:rsidP="007E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3A9D" w14:textId="77777777" w:rsidR="00F53842" w:rsidRDefault="00F53842" w:rsidP="007E7401">
      <w:pPr>
        <w:spacing w:after="0" w:line="240" w:lineRule="auto"/>
      </w:pPr>
      <w:r>
        <w:separator/>
      </w:r>
    </w:p>
  </w:footnote>
  <w:footnote w:type="continuationSeparator" w:id="0">
    <w:p w14:paraId="75259839" w14:textId="77777777" w:rsidR="00F53842" w:rsidRDefault="00F53842" w:rsidP="007E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58CB" w14:textId="02659924" w:rsidR="007E7401" w:rsidRDefault="007E7401">
    <w:pPr>
      <w:pStyle w:val="Topptekst"/>
    </w:pPr>
    <w:r w:rsidRPr="00B84359">
      <w:rPr>
        <w:noProof/>
        <w:sz w:val="24"/>
        <w:szCs w:val="24"/>
      </w:rPr>
      <w:drawing>
        <wp:inline distT="0" distB="0" distL="0" distR="0" wp14:anchorId="0EB0A7DD" wp14:editId="2A247C17">
          <wp:extent cx="1628775" cy="552450"/>
          <wp:effectExtent l="0" t="0" r="0" b="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60C49" w14:textId="77777777" w:rsidR="005949AD" w:rsidRDefault="005949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107F"/>
    <w:multiLevelType w:val="hybridMultilevel"/>
    <w:tmpl w:val="94AE62BC"/>
    <w:lvl w:ilvl="0" w:tplc="BD26E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223F"/>
    <w:multiLevelType w:val="hybridMultilevel"/>
    <w:tmpl w:val="6D6E8D02"/>
    <w:lvl w:ilvl="0" w:tplc="122ED4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1"/>
    <w:rsid w:val="00026ACA"/>
    <w:rsid w:val="0004468E"/>
    <w:rsid w:val="00071005"/>
    <w:rsid w:val="000713E6"/>
    <w:rsid w:val="00076096"/>
    <w:rsid w:val="000B5408"/>
    <w:rsid w:val="000C3D68"/>
    <w:rsid w:val="000E07B6"/>
    <w:rsid w:val="00103576"/>
    <w:rsid w:val="00115617"/>
    <w:rsid w:val="00120F98"/>
    <w:rsid w:val="0012729E"/>
    <w:rsid w:val="00163998"/>
    <w:rsid w:val="001743BE"/>
    <w:rsid w:val="00186E9C"/>
    <w:rsid w:val="001B75A0"/>
    <w:rsid w:val="001D6E7E"/>
    <w:rsid w:val="001F1AE6"/>
    <w:rsid w:val="002166B3"/>
    <w:rsid w:val="002408BE"/>
    <w:rsid w:val="0025594B"/>
    <w:rsid w:val="00282414"/>
    <w:rsid w:val="0028464D"/>
    <w:rsid w:val="002E295A"/>
    <w:rsid w:val="0030096F"/>
    <w:rsid w:val="00305162"/>
    <w:rsid w:val="00313A99"/>
    <w:rsid w:val="00334CFC"/>
    <w:rsid w:val="003515CD"/>
    <w:rsid w:val="003605B6"/>
    <w:rsid w:val="00396932"/>
    <w:rsid w:val="003A7802"/>
    <w:rsid w:val="003D7B66"/>
    <w:rsid w:val="003E217B"/>
    <w:rsid w:val="003F5387"/>
    <w:rsid w:val="004055C9"/>
    <w:rsid w:val="004158B3"/>
    <w:rsid w:val="00453301"/>
    <w:rsid w:val="00455274"/>
    <w:rsid w:val="00462A0D"/>
    <w:rsid w:val="00486952"/>
    <w:rsid w:val="004920B7"/>
    <w:rsid w:val="004A58F6"/>
    <w:rsid w:val="004B7816"/>
    <w:rsid w:val="004C24C8"/>
    <w:rsid w:val="004C5085"/>
    <w:rsid w:val="004E03EE"/>
    <w:rsid w:val="00500443"/>
    <w:rsid w:val="00504C94"/>
    <w:rsid w:val="005119AE"/>
    <w:rsid w:val="00515D7F"/>
    <w:rsid w:val="00516E49"/>
    <w:rsid w:val="00517707"/>
    <w:rsid w:val="00525DC5"/>
    <w:rsid w:val="00532BBE"/>
    <w:rsid w:val="005451EE"/>
    <w:rsid w:val="005949AD"/>
    <w:rsid w:val="005B0010"/>
    <w:rsid w:val="005E0D20"/>
    <w:rsid w:val="005F6F98"/>
    <w:rsid w:val="00604BF2"/>
    <w:rsid w:val="00616B07"/>
    <w:rsid w:val="00624341"/>
    <w:rsid w:val="00657B5D"/>
    <w:rsid w:val="006714D7"/>
    <w:rsid w:val="00677A26"/>
    <w:rsid w:val="0069122C"/>
    <w:rsid w:val="006B1422"/>
    <w:rsid w:val="006C53EA"/>
    <w:rsid w:val="006E28F8"/>
    <w:rsid w:val="006E3504"/>
    <w:rsid w:val="006E7801"/>
    <w:rsid w:val="0070154D"/>
    <w:rsid w:val="007145C4"/>
    <w:rsid w:val="007423E5"/>
    <w:rsid w:val="0075270D"/>
    <w:rsid w:val="00757EF2"/>
    <w:rsid w:val="00783910"/>
    <w:rsid w:val="007B0572"/>
    <w:rsid w:val="007B5B65"/>
    <w:rsid w:val="007C175C"/>
    <w:rsid w:val="007C1825"/>
    <w:rsid w:val="007C671E"/>
    <w:rsid w:val="007D7553"/>
    <w:rsid w:val="007E6B80"/>
    <w:rsid w:val="007E7401"/>
    <w:rsid w:val="007F6056"/>
    <w:rsid w:val="00804640"/>
    <w:rsid w:val="00851220"/>
    <w:rsid w:val="0087305B"/>
    <w:rsid w:val="008A1D84"/>
    <w:rsid w:val="008C3AB7"/>
    <w:rsid w:val="008C44E3"/>
    <w:rsid w:val="008D6B75"/>
    <w:rsid w:val="009018DA"/>
    <w:rsid w:val="00913E7B"/>
    <w:rsid w:val="009141CE"/>
    <w:rsid w:val="009A0ECE"/>
    <w:rsid w:val="009C6A8D"/>
    <w:rsid w:val="009E7B5B"/>
    <w:rsid w:val="009F6B6E"/>
    <w:rsid w:val="00A47F2B"/>
    <w:rsid w:val="00A53663"/>
    <w:rsid w:val="00A537E5"/>
    <w:rsid w:val="00A8152E"/>
    <w:rsid w:val="00A96C8E"/>
    <w:rsid w:val="00AA255E"/>
    <w:rsid w:val="00AD3794"/>
    <w:rsid w:val="00AE02A0"/>
    <w:rsid w:val="00AE0DE0"/>
    <w:rsid w:val="00AE1A11"/>
    <w:rsid w:val="00AE78D6"/>
    <w:rsid w:val="00B1783E"/>
    <w:rsid w:val="00B32181"/>
    <w:rsid w:val="00B32739"/>
    <w:rsid w:val="00B36CA9"/>
    <w:rsid w:val="00B647AC"/>
    <w:rsid w:val="00B65C99"/>
    <w:rsid w:val="00B66148"/>
    <w:rsid w:val="00B718E1"/>
    <w:rsid w:val="00B80DED"/>
    <w:rsid w:val="00B9658A"/>
    <w:rsid w:val="00BA2E68"/>
    <w:rsid w:val="00BA3334"/>
    <w:rsid w:val="00BA4AF5"/>
    <w:rsid w:val="00BA52EF"/>
    <w:rsid w:val="00BB400F"/>
    <w:rsid w:val="00BC2935"/>
    <w:rsid w:val="00BE36C1"/>
    <w:rsid w:val="00BE6511"/>
    <w:rsid w:val="00C00222"/>
    <w:rsid w:val="00C05844"/>
    <w:rsid w:val="00C70318"/>
    <w:rsid w:val="00CA1DCE"/>
    <w:rsid w:val="00CC6DAB"/>
    <w:rsid w:val="00CD5778"/>
    <w:rsid w:val="00D13778"/>
    <w:rsid w:val="00D41B95"/>
    <w:rsid w:val="00D56443"/>
    <w:rsid w:val="00D57162"/>
    <w:rsid w:val="00D63F3B"/>
    <w:rsid w:val="00D70BC7"/>
    <w:rsid w:val="00D77AEE"/>
    <w:rsid w:val="00D8733D"/>
    <w:rsid w:val="00DA4C27"/>
    <w:rsid w:val="00DC7E94"/>
    <w:rsid w:val="00DF4E86"/>
    <w:rsid w:val="00DF65CC"/>
    <w:rsid w:val="00DF72D8"/>
    <w:rsid w:val="00E0017F"/>
    <w:rsid w:val="00E00DFF"/>
    <w:rsid w:val="00E071A8"/>
    <w:rsid w:val="00E2582D"/>
    <w:rsid w:val="00E6126E"/>
    <w:rsid w:val="00E6773F"/>
    <w:rsid w:val="00EC5EE5"/>
    <w:rsid w:val="00F02B40"/>
    <w:rsid w:val="00F107DD"/>
    <w:rsid w:val="00F174A5"/>
    <w:rsid w:val="00F332FF"/>
    <w:rsid w:val="00F44C8C"/>
    <w:rsid w:val="00F50489"/>
    <w:rsid w:val="00F52281"/>
    <w:rsid w:val="00F53842"/>
    <w:rsid w:val="00F817B8"/>
    <w:rsid w:val="00F93DB9"/>
    <w:rsid w:val="00F97B27"/>
    <w:rsid w:val="00FA6A42"/>
    <w:rsid w:val="00FD7ED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65808"/>
  <w15:chartTrackingRefBased/>
  <w15:docId w15:val="{131357EC-7BA8-4548-97F3-EBCCA8C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7E7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7E7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E7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E7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7E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7E7401"/>
  </w:style>
  <w:style w:type="paragraph" w:styleId="Botntekst">
    <w:name w:val="footer"/>
    <w:basedOn w:val="Normal"/>
    <w:link w:val="BotntekstTeikn"/>
    <w:uiPriority w:val="99"/>
    <w:unhideWhenUsed/>
    <w:rsid w:val="007E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7E7401"/>
  </w:style>
  <w:style w:type="table" w:styleId="Tabellrutenett">
    <w:name w:val="Table Grid"/>
    <w:basedOn w:val="Vanlegtabell"/>
    <w:uiPriority w:val="39"/>
    <w:rsid w:val="007E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04C94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163998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16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nnfjord.kommune.no/aktuelt-fra-kommunen/temaplan-for-trafikktryggleik-2022-2025-for-sunnfjord-kommune.2113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tennebø</dc:creator>
  <cp:keywords/>
  <dc:description/>
  <cp:lastModifiedBy>svanhild tennebø</cp:lastModifiedBy>
  <cp:revision>166</cp:revision>
  <dcterms:created xsi:type="dcterms:W3CDTF">2022-01-12T20:15:00Z</dcterms:created>
  <dcterms:modified xsi:type="dcterms:W3CDTF">2022-01-16T21:31:00Z</dcterms:modified>
</cp:coreProperties>
</file>