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82" w:rsidRPr="00DF383F" w:rsidRDefault="00E960AD">
      <w:pPr>
        <w:rPr>
          <w:b/>
          <w:sz w:val="40"/>
        </w:rPr>
      </w:pPr>
      <w:r w:rsidRPr="00DF383F">
        <w:rPr>
          <w:b/>
          <w:sz w:val="40"/>
        </w:rPr>
        <w:t xml:space="preserve">Referat frå </w:t>
      </w:r>
      <w:r w:rsidR="00726333" w:rsidRPr="00DF383F">
        <w:rPr>
          <w:b/>
          <w:sz w:val="40"/>
        </w:rPr>
        <w:t>SU møte i Slåttebakkane barnehage 05.11.2020</w:t>
      </w:r>
    </w:p>
    <w:tbl>
      <w:tblPr>
        <w:tblStyle w:val="Tabellrutenett"/>
        <w:tblW w:w="0" w:type="auto"/>
        <w:tblLook w:val="04A0" w:firstRow="1" w:lastRow="0" w:firstColumn="1" w:lastColumn="0" w:noHBand="0" w:noVBand="1"/>
      </w:tblPr>
      <w:tblGrid>
        <w:gridCol w:w="9062"/>
      </w:tblGrid>
      <w:tr w:rsidR="00E960AD" w:rsidRPr="00DF383F" w:rsidTr="00252C00">
        <w:tc>
          <w:tcPr>
            <w:tcW w:w="9062" w:type="dxa"/>
            <w:shd w:val="clear" w:color="auto" w:fill="FFF2CC" w:themeFill="accent4" w:themeFillTint="33"/>
          </w:tcPr>
          <w:p w:rsidR="00E960AD" w:rsidRPr="00DF383F" w:rsidRDefault="00E960AD">
            <w:r w:rsidRPr="00DF383F">
              <w:t>Møtedeltakarar:</w:t>
            </w:r>
          </w:p>
        </w:tc>
      </w:tr>
      <w:tr w:rsidR="00E960AD" w:rsidRPr="00DF383F" w:rsidTr="00E960AD">
        <w:tc>
          <w:tcPr>
            <w:tcW w:w="9062" w:type="dxa"/>
          </w:tcPr>
          <w:p w:rsidR="00252C00" w:rsidRPr="00DF383F" w:rsidRDefault="00726333" w:rsidP="00F024A9">
            <w:r w:rsidRPr="00DF383F">
              <w:t>John Carlo Helset, Ida Kvamme, Janne Tormodset, Randi Beate Turøy Berge, Gudbjørg Gunnarsdottir Kleppe</w:t>
            </w:r>
            <w:r w:rsidR="00777EEA" w:rsidRPr="00DF383F">
              <w:t>, Helena Bergvatn</w:t>
            </w:r>
          </w:p>
        </w:tc>
      </w:tr>
    </w:tbl>
    <w:p w:rsidR="00926D62" w:rsidRPr="00DF383F" w:rsidRDefault="00926D62"/>
    <w:tbl>
      <w:tblPr>
        <w:tblStyle w:val="Tabellrutenett"/>
        <w:tblW w:w="0" w:type="auto"/>
        <w:tblLook w:val="04A0" w:firstRow="1" w:lastRow="0" w:firstColumn="1" w:lastColumn="0" w:noHBand="0" w:noVBand="1"/>
      </w:tblPr>
      <w:tblGrid>
        <w:gridCol w:w="562"/>
        <w:gridCol w:w="3119"/>
        <w:gridCol w:w="5381"/>
      </w:tblGrid>
      <w:tr w:rsidR="00E960AD" w:rsidRPr="00DF383F" w:rsidTr="00E960AD">
        <w:tc>
          <w:tcPr>
            <w:tcW w:w="562" w:type="dxa"/>
            <w:shd w:val="clear" w:color="auto" w:fill="FFF2CC" w:themeFill="accent4" w:themeFillTint="33"/>
          </w:tcPr>
          <w:p w:rsidR="00E960AD" w:rsidRPr="00DF383F" w:rsidRDefault="00E960AD">
            <w:r w:rsidRPr="00DF383F">
              <w:t>Nr.</w:t>
            </w:r>
          </w:p>
        </w:tc>
        <w:tc>
          <w:tcPr>
            <w:tcW w:w="3119" w:type="dxa"/>
            <w:shd w:val="clear" w:color="auto" w:fill="FFF2CC" w:themeFill="accent4" w:themeFillTint="33"/>
          </w:tcPr>
          <w:p w:rsidR="00E960AD" w:rsidRPr="00DF383F" w:rsidRDefault="00E960AD">
            <w:r w:rsidRPr="00DF383F">
              <w:t>SAK</w:t>
            </w:r>
          </w:p>
        </w:tc>
        <w:tc>
          <w:tcPr>
            <w:tcW w:w="5381" w:type="dxa"/>
            <w:shd w:val="clear" w:color="auto" w:fill="FFF2CC" w:themeFill="accent4" w:themeFillTint="33"/>
          </w:tcPr>
          <w:p w:rsidR="00E960AD" w:rsidRPr="00DF383F" w:rsidRDefault="00E960AD">
            <w:r w:rsidRPr="00DF383F">
              <w:t>OMTALE</w:t>
            </w:r>
          </w:p>
        </w:tc>
      </w:tr>
      <w:tr w:rsidR="00E960AD" w:rsidRPr="00DF383F" w:rsidTr="00E960AD">
        <w:tc>
          <w:tcPr>
            <w:tcW w:w="562" w:type="dxa"/>
          </w:tcPr>
          <w:p w:rsidR="00E960AD" w:rsidRPr="00DF383F" w:rsidRDefault="00E960AD">
            <w:r w:rsidRPr="00DF383F">
              <w:t>1</w:t>
            </w:r>
          </w:p>
        </w:tc>
        <w:tc>
          <w:tcPr>
            <w:tcW w:w="3119" w:type="dxa"/>
          </w:tcPr>
          <w:p w:rsidR="00E960AD" w:rsidRPr="00DF383F" w:rsidRDefault="00726333">
            <w:r w:rsidRPr="00DF383F">
              <w:t>Godkjenning av innkalling</w:t>
            </w:r>
          </w:p>
        </w:tc>
        <w:tc>
          <w:tcPr>
            <w:tcW w:w="5381" w:type="dxa"/>
          </w:tcPr>
          <w:p w:rsidR="001E7811" w:rsidRPr="00DF383F" w:rsidRDefault="00A55BED" w:rsidP="00A55BED">
            <w:r w:rsidRPr="00DF383F">
              <w:t>Første gong innkalling er sendt via Visma og det fungerer bra.</w:t>
            </w:r>
          </w:p>
        </w:tc>
      </w:tr>
      <w:tr w:rsidR="00E960AD" w:rsidRPr="00DF383F" w:rsidTr="00E960AD">
        <w:tc>
          <w:tcPr>
            <w:tcW w:w="562" w:type="dxa"/>
          </w:tcPr>
          <w:p w:rsidR="00E960AD" w:rsidRPr="00DF383F" w:rsidRDefault="00E960AD">
            <w:r w:rsidRPr="00DF383F">
              <w:t>2</w:t>
            </w:r>
          </w:p>
        </w:tc>
        <w:tc>
          <w:tcPr>
            <w:tcW w:w="3119" w:type="dxa"/>
          </w:tcPr>
          <w:p w:rsidR="00E960AD" w:rsidRPr="00DF383F" w:rsidRDefault="00726333">
            <w:r w:rsidRPr="00DF383F">
              <w:t>Val av leiar, nestleiar og sekretær</w:t>
            </w:r>
          </w:p>
        </w:tc>
        <w:tc>
          <w:tcPr>
            <w:tcW w:w="5381" w:type="dxa"/>
          </w:tcPr>
          <w:p w:rsidR="001D213E" w:rsidRPr="00DF383F" w:rsidRDefault="00CF3AC3" w:rsidP="001D213E">
            <w:r w:rsidRPr="00DF383F">
              <w:t xml:space="preserve">Leiar: </w:t>
            </w:r>
            <w:r w:rsidR="001D213E" w:rsidRPr="00DF383F">
              <w:t>John Carlo</w:t>
            </w:r>
            <w:r w:rsidR="00A55BED" w:rsidRPr="00DF383F">
              <w:t xml:space="preserve"> Helset</w:t>
            </w:r>
          </w:p>
          <w:p w:rsidR="001D213E" w:rsidRPr="00DF383F" w:rsidRDefault="001D213E" w:rsidP="001D213E">
            <w:r w:rsidRPr="00DF383F">
              <w:t>Nestleiar: Ida</w:t>
            </w:r>
            <w:r w:rsidR="00A55BED" w:rsidRPr="00DF383F">
              <w:t xml:space="preserve"> Kvamme</w:t>
            </w:r>
          </w:p>
          <w:p w:rsidR="00CF3AC3" w:rsidRPr="00DF383F" w:rsidRDefault="00CF3AC3" w:rsidP="001D213E">
            <w:r w:rsidRPr="00DF383F">
              <w:t>Sekretær:</w:t>
            </w:r>
            <w:r w:rsidR="00DE3FAA" w:rsidRPr="00DF383F">
              <w:t xml:space="preserve">  Gudbjørg</w:t>
            </w:r>
            <w:r w:rsidR="00A55BED" w:rsidRPr="00DF383F">
              <w:t xml:space="preserve"> G. Kleppe</w:t>
            </w:r>
          </w:p>
          <w:p w:rsidR="0004271C" w:rsidRPr="00DF383F" w:rsidRDefault="0004271C" w:rsidP="001D213E"/>
          <w:p w:rsidR="0004271C" w:rsidRPr="00DF383F" w:rsidRDefault="0004271C" w:rsidP="0004271C">
            <w:r w:rsidRPr="00DF383F">
              <w:t xml:space="preserve">Det var diskutert korleis Samarbeidsutvalet skal fungere som eit «talerør» for foreldrerådet. At det er viktig at foreldra er klare over at saker foreldra sender inn til Samarbeidsutvalet blir tatt vidare og at den som «eig» saka er anonym. </w:t>
            </w:r>
          </w:p>
          <w:p w:rsidR="0004271C" w:rsidRPr="00DF383F" w:rsidRDefault="0004271C" w:rsidP="0004271C"/>
        </w:tc>
      </w:tr>
      <w:tr w:rsidR="00E960AD" w:rsidRPr="00DF383F" w:rsidTr="00E960AD">
        <w:tc>
          <w:tcPr>
            <w:tcW w:w="562" w:type="dxa"/>
          </w:tcPr>
          <w:p w:rsidR="00E960AD" w:rsidRPr="00DF383F" w:rsidRDefault="00E960AD">
            <w:r w:rsidRPr="00DF383F">
              <w:t>3</w:t>
            </w:r>
          </w:p>
        </w:tc>
        <w:tc>
          <w:tcPr>
            <w:tcW w:w="3119" w:type="dxa"/>
          </w:tcPr>
          <w:p w:rsidR="00E960AD" w:rsidRPr="00DF383F" w:rsidRDefault="00726333">
            <w:r w:rsidRPr="00DF383F">
              <w:t>Godkjenning av årsplan for barnehagen 2020-2021</w:t>
            </w:r>
          </w:p>
        </w:tc>
        <w:tc>
          <w:tcPr>
            <w:tcW w:w="5381" w:type="dxa"/>
          </w:tcPr>
          <w:p w:rsidR="00CF3AC3" w:rsidRPr="00DF383F" w:rsidRDefault="00CF3AC3">
            <w:r w:rsidRPr="00DF383F">
              <w:t>Merknad:</w:t>
            </w:r>
          </w:p>
          <w:p w:rsidR="00F30E95" w:rsidRPr="00DF383F" w:rsidRDefault="00330346" w:rsidP="00F30E95">
            <w:r w:rsidRPr="00DF383F">
              <w:t>På side 5, feil informasjon ang. ferie. Det blei retta.</w:t>
            </w:r>
          </w:p>
          <w:p w:rsidR="00330346" w:rsidRPr="00DF383F" w:rsidRDefault="00330346" w:rsidP="00F30E95"/>
          <w:p w:rsidR="00F30E95" w:rsidRPr="00DF383F" w:rsidRDefault="00F30E95" w:rsidP="00F30E95">
            <w:r w:rsidRPr="00DF383F">
              <w:t xml:space="preserve">Nytt i årsplanen frå den </w:t>
            </w:r>
            <w:r w:rsidR="00330346" w:rsidRPr="00DF383F">
              <w:t>versjon</w:t>
            </w:r>
            <w:r w:rsidR="00F43856">
              <w:t>en</w:t>
            </w:r>
            <w:r w:rsidR="00330346" w:rsidRPr="00DF383F">
              <w:t xml:space="preserve"> som blei</w:t>
            </w:r>
            <w:r w:rsidRPr="00DF383F">
              <w:t xml:space="preserve"> sendt ut til representantane </w:t>
            </w:r>
            <w:r w:rsidR="00DF383F" w:rsidRPr="00DF383F">
              <w:t xml:space="preserve">(s. 16), </w:t>
            </w:r>
            <w:r w:rsidRPr="00DF383F">
              <w:t>er at  Slåttebakkane barnehage har</w:t>
            </w:r>
            <w:r w:rsidR="00F43856">
              <w:t xml:space="preserve"> blitt trekt som tiltaksgruppe</w:t>
            </w:r>
            <w:r w:rsidRPr="00DF383F">
              <w:t xml:space="preserve"> i ACTNOW prosjektet</w:t>
            </w:r>
            <w:r w:rsidR="00330346" w:rsidRPr="00DF383F">
              <w:t>.</w:t>
            </w:r>
          </w:p>
          <w:p w:rsidR="00F30E95" w:rsidRPr="00DF383F" w:rsidRDefault="00F30E95"/>
        </w:tc>
      </w:tr>
      <w:tr w:rsidR="00E960AD" w:rsidRPr="00DF383F" w:rsidTr="00E960AD">
        <w:tc>
          <w:tcPr>
            <w:tcW w:w="562" w:type="dxa"/>
          </w:tcPr>
          <w:p w:rsidR="00E960AD" w:rsidRPr="00DF383F" w:rsidRDefault="00E960AD">
            <w:r w:rsidRPr="00DF383F">
              <w:t>4</w:t>
            </w:r>
          </w:p>
        </w:tc>
        <w:tc>
          <w:tcPr>
            <w:tcW w:w="3119" w:type="dxa"/>
          </w:tcPr>
          <w:p w:rsidR="00E960AD" w:rsidRPr="00DF383F" w:rsidRDefault="00726333">
            <w:r w:rsidRPr="00DF383F">
              <w:t>Ymse</w:t>
            </w:r>
          </w:p>
        </w:tc>
        <w:tc>
          <w:tcPr>
            <w:tcW w:w="5381" w:type="dxa"/>
          </w:tcPr>
          <w:p w:rsidR="00330346" w:rsidRPr="00DF383F" w:rsidRDefault="00DE3FAA" w:rsidP="00155C8C">
            <w:r w:rsidRPr="00DF383F">
              <w:rPr>
                <w:b/>
              </w:rPr>
              <w:t>Sommarstenging</w:t>
            </w:r>
            <w:r w:rsidRPr="00DF383F">
              <w:t xml:space="preserve">: </w:t>
            </w:r>
            <w:r w:rsidR="00330346" w:rsidRPr="00DF383F">
              <w:t xml:space="preserve">I følgje vedtektene for Sunnfjordbarnehagane kan barnehage med 1-2 avdelingar </w:t>
            </w:r>
            <w:r w:rsidR="00EE6C7D">
              <w:t>ha sommarstengt</w:t>
            </w:r>
            <w:r w:rsidR="00330346" w:rsidRPr="00DF383F">
              <w:t xml:space="preserve"> i inntil 3 veker. </w:t>
            </w:r>
            <w:r w:rsidRPr="00DF383F">
              <w:t xml:space="preserve">Foreldra </w:t>
            </w:r>
            <w:r w:rsidR="00330346" w:rsidRPr="00DF383F">
              <w:t>er bekymra for at det kan føre til negativ utvikling av barnetal</w:t>
            </w:r>
            <w:r w:rsidR="00EE6C7D">
              <w:t>et</w:t>
            </w:r>
            <w:r w:rsidR="00330346" w:rsidRPr="00DF383F">
              <w:t xml:space="preserve"> i Slåttebakkane barnehage og framtida til barnehagen. Foreldra </w:t>
            </w:r>
            <w:r w:rsidRPr="00DF383F">
              <w:t xml:space="preserve">ynskjer at </w:t>
            </w:r>
            <w:r w:rsidR="00330346" w:rsidRPr="00DF383F">
              <w:t>ders</w:t>
            </w:r>
            <w:r w:rsidRPr="00DF383F">
              <w:t xml:space="preserve">om det blir vedtatt at barnehagen skal ha </w:t>
            </w:r>
            <w:r w:rsidR="00330346" w:rsidRPr="00DF383F">
              <w:t>somm</w:t>
            </w:r>
            <w:r w:rsidR="00EE6C7D">
              <w:t>arstengt</w:t>
            </w:r>
            <w:r w:rsidRPr="00DF383F">
              <w:t>, at det blir</w:t>
            </w:r>
            <w:r w:rsidR="00155C8C" w:rsidRPr="00DF383F">
              <w:t xml:space="preserve"> </w:t>
            </w:r>
            <w:r w:rsidR="005E52C8">
              <w:t xml:space="preserve">vedtatt før søknadsfristen går ut, eller </w:t>
            </w:r>
            <w:r w:rsidR="00EE6C7D">
              <w:t xml:space="preserve">utsett til 2022 så foreldre </w:t>
            </w:r>
            <w:r w:rsidR="00155C8C" w:rsidRPr="00DF383F">
              <w:t xml:space="preserve">som får </w:t>
            </w:r>
            <w:r w:rsidR="007D18D8">
              <w:t>utfordringar med barnevakt</w:t>
            </w:r>
            <w:r w:rsidR="00EE6C7D">
              <w:t xml:space="preserve"> i </w:t>
            </w:r>
            <w:proofErr w:type="spellStart"/>
            <w:r w:rsidR="00EE6C7D">
              <w:t>fht</w:t>
            </w:r>
            <w:proofErr w:type="spellEnd"/>
            <w:r w:rsidR="00EE6C7D">
              <w:t>. sommarstenging, kan få mogleg</w:t>
            </w:r>
            <w:r w:rsidR="00155C8C" w:rsidRPr="00DF383F">
              <w:t>heit til å søke seg til andre barnehagar</w:t>
            </w:r>
            <w:r w:rsidR="00330346" w:rsidRPr="00DF383F">
              <w:t xml:space="preserve"> som har ope heile sommaren</w:t>
            </w:r>
            <w:r w:rsidR="00155C8C" w:rsidRPr="00DF383F">
              <w:t>.</w:t>
            </w:r>
            <w:r w:rsidR="00F83002" w:rsidRPr="00DF383F">
              <w:t xml:space="preserve"> </w:t>
            </w:r>
          </w:p>
          <w:p w:rsidR="00352167" w:rsidRPr="00DF383F" w:rsidRDefault="00352167" w:rsidP="00155C8C"/>
          <w:p w:rsidR="00726333" w:rsidRPr="00DF383F" w:rsidRDefault="00777EEA">
            <w:r w:rsidRPr="00DF383F">
              <w:t xml:space="preserve"> </w:t>
            </w:r>
            <w:r w:rsidR="00330346" w:rsidRPr="00DF383F">
              <w:rPr>
                <w:b/>
              </w:rPr>
              <w:t>Matpakker/</w:t>
            </w:r>
            <w:r w:rsidR="00155C8C" w:rsidRPr="00DF383F">
              <w:rPr>
                <w:b/>
              </w:rPr>
              <w:t>niste</w:t>
            </w:r>
            <w:r w:rsidR="00155C8C" w:rsidRPr="00DF383F">
              <w:t>. Foreldra reager</w:t>
            </w:r>
            <w:r w:rsidR="00352167" w:rsidRPr="00DF383F">
              <w:t>er på at det ikkje er lik praktisering av reglar</w:t>
            </w:r>
            <w:r w:rsidR="00155C8C" w:rsidRPr="00DF383F">
              <w:t xml:space="preserve"> blant de kommunale barnehagane når det gjeld matservering</w:t>
            </w:r>
            <w:r w:rsidR="00352167" w:rsidRPr="00DF383F">
              <w:t>.</w:t>
            </w:r>
            <w:r w:rsidR="00330346" w:rsidRPr="00DF383F">
              <w:t xml:space="preserve"> At enkelte kommunale barnehagar</w:t>
            </w:r>
            <w:r w:rsidR="0004271C" w:rsidRPr="00DF383F">
              <w:t xml:space="preserve"> t.d.</w:t>
            </w:r>
            <w:r w:rsidR="00330346" w:rsidRPr="00DF383F">
              <w:t xml:space="preserve"> serverer frukt og </w:t>
            </w:r>
            <w:r w:rsidR="00EE6C7D">
              <w:t xml:space="preserve">eit </w:t>
            </w:r>
            <w:r w:rsidR="00330346" w:rsidRPr="00DF383F">
              <w:t>varm</w:t>
            </w:r>
            <w:r w:rsidR="00CC352D">
              <w:t>t</w:t>
            </w:r>
            <w:r w:rsidR="00330346" w:rsidRPr="00DF383F">
              <w:t xml:space="preserve"> måltid når barna har bursdag.</w:t>
            </w:r>
            <w:bookmarkStart w:id="0" w:name="_GoBack"/>
            <w:bookmarkEnd w:id="0"/>
          </w:p>
          <w:p w:rsidR="001E7811" w:rsidRPr="00DF383F" w:rsidRDefault="001E7811" w:rsidP="00A14F95">
            <w:pPr>
              <w:rPr>
                <w:sz w:val="24"/>
              </w:rPr>
            </w:pPr>
          </w:p>
          <w:p w:rsidR="00726333" w:rsidRPr="00DF383F" w:rsidRDefault="00726333" w:rsidP="0004271C"/>
        </w:tc>
      </w:tr>
    </w:tbl>
    <w:p w:rsidR="00926D62" w:rsidRPr="00DF383F" w:rsidRDefault="00926D62"/>
    <w:sectPr w:rsidR="00926D62" w:rsidRPr="00DF3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BE6"/>
    <w:multiLevelType w:val="hybridMultilevel"/>
    <w:tmpl w:val="4552F0BC"/>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5BC902AB"/>
    <w:multiLevelType w:val="hybridMultilevel"/>
    <w:tmpl w:val="2ACE8524"/>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62"/>
    <w:rsid w:val="0004271C"/>
    <w:rsid w:val="000B0A4A"/>
    <w:rsid w:val="00135CE6"/>
    <w:rsid w:val="00155C8C"/>
    <w:rsid w:val="001D213E"/>
    <w:rsid w:val="001D7020"/>
    <w:rsid w:val="001E7811"/>
    <w:rsid w:val="00243FDF"/>
    <w:rsid w:val="00252C00"/>
    <w:rsid w:val="00330346"/>
    <w:rsid w:val="00352167"/>
    <w:rsid w:val="00521A48"/>
    <w:rsid w:val="005C01E2"/>
    <w:rsid w:val="005E52C8"/>
    <w:rsid w:val="00726333"/>
    <w:rsid w:val="00777EEA"/>
    <w:rsid w:val="007D18D8"/>
    <w:rsid w:val="007D7870"/>
    <w:rsid w:val="008A6A45"/>
    <w:rsid w:val="008C519B"/>
    <w:rsid w:val="008E692D"/>
    <w:rsid w:val="00926D62"/>
    <w:rsid w:val="00A10CCB"/>
    <w:rsid w:val="00A14F95"/>
    <w:rsid w:val="00A55BED"/>
    <w:rsid w:val="00B87E82"/>
    <w:rsid w:val="00CC352D"/>
    <w:rsid w:val="00CF3AC3"/>
    <w:rsid w:val="00DE3567"/>
    <w:rsid w:val="00DE3FAA"/>
    <w:rsid w:val="00DF383F"/>
    <w:rsid w:val="00E960AD"/>
    <w:rsid w:val="00EE6C7D"/>
    <w:rsid w:val="00F024A9"/>
    <w:rsid w:val="00F30E95"/>
    <w:rsid w:val="00F43856"/>
    <w:rsid w:val="00F8300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2F94"/>
  <w15:chartTrackingRefBased/>
  <w15:docId w15:val="{05D1ABE5-6E0C-41F2-A408-629212E6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14F95"/>
    <w:pPr>
      <w:ind w:left="720"/>
      <w:contextualSpacing/>
    </w:pPr>
  </w:style>
  <w:style w:type="paragraph" w:styleId="Bobletekst">
    <w:name w:val="Balloon Text"/>
    <w:basedOn w:val="Normal"/>
    <w:link w:val="BobletekstTegn"/>
    <w:uiPriority w:val="99"/>
    <w:semiHidden/>
    <w:unhideWhenUsed/>
    <w:rsid w:val="00F4385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3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279</Words>
  <Characters>1479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Gudbjørg Gunnarsdottir Kleppe</dc:creator>
  <cp:keywords/>
  <dc:description/>
  <cp:lastModifiedBy>Gudbjørg Gunnarsdottir Kleppe</cp:lastModifiedBy>
  <cp:revision>13</cp:revision>
  <cp:lastPrinted>2020-11-06T07:55:00Z</cp:lastPrinted>
  <dcterms:created xsi:type="dcterms:W3CDTF">2020-11-05T07:31:00Z</dcterms:created>
  <dcterms:modified xsi:type="dcterms:W3CDTF">2020-11-06T09:17:00Z</dcterms:modified>
</cp:coreProperties>
</file>